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F7C5" w14:textId="77777777" w:rsidR="00E36833" w:rsidRPr="00921D60" w:rsidRDefault="006E330B" w:rsidP="00E47C07">
      <w:pPr>
        <w:ind w:right="282"/>
        <w:jc w:val="center"/>
        <w:outlineLvl w:val="0"/>
        <w:rPr>
          <w:rFonts w:ascii="Lato" w:eastAsia="Calibri" w:hAnsi="Lato" w:cstheme="minorHAnsi"/>
          <w:b/>
          <w:caps/>
          <w:color w:val="0082BF"/>
          <w:sz w:val="48"/>
          <w:szCs w:val="48"/>
        </w:rPr>
      </w:pPr>
      <w:r w:rsidRPr="00921D60">
        <w:rPr>
          <w:rFonts w:ascii="Lato" w:eastAsia="Calibri" w:hAnsi="Lato" w:cstheme="minorHAnsi"/>
          <w:b/>
          <w:caps/>
          <w:color w:val="0082BF"/>
          <w:sz w:val="48"/>
          <w:szCs w:val="48"/>
        </w:rPr>
        <w:t>Avis de convocation</w:t>
      </w:r>
    </w:p>
    <w:p w14:paraId="236A69DC" w14:textId="0522C62F" w:rsidR="00F431E1" w:rsidRPr="00921D60" w:rsidRDefault="000F4F42" w:rsidP="00E47C07">
      <w:pPr>
        <w:ind w:right="282"/>
        <w:jc w:val="center"/>
        <w:outlineLvl w:val="0"/>
        <w:rPr>
          <w:rFonts w:ascii="Lato" w:eastAsia="Calibri" w:hAnsi="Lato" w:cstheme="minorHAnsi"/>
          <w:b/>
          <w:caps/>
          <w:color w:val="39C1CD"/>
          <w:sz w:val="36"/>
          <w:szCs w:val="48"/>
        </w:rPr>
      </w:pPr>
      <w:r w:rsidRPr="00921D60">
        <w:rPr>
          <w:rFonts w:ascii="Lato" w:eastAsia="Calibri" w:hAnsi="Lato" w:cstheme="minorHAnsi"/>
          <w:b/>
          <w:caps/>
          <w:color w:val="39C1CD"/>
          <w:sz w:val="36"/>
          <w:szCs w:val="48"/>
        </w:rPr>
        <w:t>5</w:t>
      </w:r>
      <w:r w:rsidR="002D1B51">
        <w:rPr>
          <w:rFonts w:ascii="Lato" w:eastAsia="Calibri" w:hAnsi="Lato" w:cstheme="minorHAnsi"/>
          <w:b/>
          <w:caps/>
          <w:color w:val="39C1CD"/>
          <w:sz w:val="36"/>
          <w:szCs w:val="48"/>
        </w:rPr>
        <w:t>1</w:t>
      </w:r>
      <w:r w:rsidR="00F431E1" w:rsidRPr="00921D60">
        <w:rPr>
          <w:rFonts w:ascii="Lato" w:eastAsia="Calibri" w:hAnsi="Lato" w:cstheme="minorHAnsi"/>
          <w:b/>
          <w:color w:val="39C1CD"/>
          <w:sz w:val="36"/>
          <w:szCs w:val="48"/>
          <w:vertAlign w:val="superscript"/>
        </w:rPr>
        <w:t>e</w:t>
      </w:r>
      <w:r w:rsidR="00F431E1" w:rsidRPr="00921D60">
        <w:rPr>
          <w:rFonts w:ascii="Lato" w:eastAsia="Calibri" w:hAnsi="Lato" w:cstheme="minorHAnsi"/>
          <w:b/>
          <w:caps/>
          <w:color w:val="39C1CD"/>
          <w:sz w:val="36"/>
          <w:szCs w:val="48"/>
        </w:rPr>
        <w:t xml:space="preserve"> assemblée générale annuelle</w:t>
      </w:r>
    </w:p>
    <w:p w14:paraId="776BA79F" w14:textId="77777777" w:rsidR="00E36833" w:rsidRPr="003501EB" w:rsidRDefault="00E36833" w:rsidP="0063034B">
      <w:pPr>
        <w:ind w:right="-285"/>
        <w:rPr>
          <w:rFonts w:ascii="Lato" w:eastAsia="Calibri" w:hAnsi="Lato" w:cs="Arial"/>
          <w:b/>
          <w:color w:val="636569"/>
          <w:sz w:val="24"/>
          <w:szCs w:val="24"/>
        </w:rPr>
      </w:pPr>
    </w:p>
    <w:p w14:paraId="780A6855" w14:textId="207C0E7C" w:rsidR="00E36833" w:rsidRPr="003B76F2" w:rsidRDefault="0063034B" w:rsidP="0063034B">
      <w:pPr>
        <w:tabs>
          <w:tab w:val="left" w:pos="1560"/>
        </w:tabs>
        <w:ind w:right="-285"/>
        <w:outlineLvl w:val="0"/>
        <w:rPr>
          <w:rFonts w:ascii="Lato" w:eastAsia="Calibri" w:hAnsi="Lato" w:cs="Arial"/>
          <w:b/>
          <w:bCs/>
          <w:color w:val="636569"/>
          <w:sz w:val="24"/>
          <w:szCs w:val="24"/>
        </w:rPr>
      </w:pPr>
      <w:r w:rsidRPr="003B76F2">
        <w:rPr>
          <w:rStyle w:val="lev"/>
          <w:rFonts w:ascii="Lato" w:eastAsia="Times New Roman" w:hAnsi="Lato" w:cs="Arial"/>
          <w:color w:val="636569"/>
          <w:sz w:val="24"/>
          <w:szCs w:val="24"/>
        </w:rPr>
        <w:t>Date :</w:t>
      </w:r>
      <w:r w:rsidRPr="003B76F2">
        <w:rPr>
          <w:rFonts w:ascii="Lato" w:eastAsia="Calibri" w:hAnsi="Lato" w:cs="Arial"/>
          <w:color w:val="636569"/>
          <w:sz w:val="24"/>
          <w:szCs w:val="24"/>
        </w:rPr>
        <w:tab/>
      </w:r>
      <w:r w:rsidRPr="003B76F2">
        <w:rPr>
          <w:rFonts w:ascii="Lato" w:eastAsia="Calibri" w:hAnsi="Lato" w:cs="Arial"/>
          <w:b/>
          <w:bCs/>
          <w:color w:val="636569"/>
          <w:sz w:val="24"/>
          <w:szCs w:val="24"/>
        </w:rPr>
        <w:t>Le j</w:t>
      </w:r>
      <w:r w:rsidR="00AE2FC6" w:rsidRPr="003B76F2">
        <w:rPr>
          <w:rFonts w:ascii="Lato" w:eastAsia="Calibri" w:hAnsi="Lato" w:cs="Arial"/>
          <w:b/>
          <w:bCs/>
          <w:color w:val="636569"/>
          <w:sz w:val="24"/>
          <w:szCs w:val="24"/>
        </w:rPr>
        <w:t>eudi 2</w:t>
      </w:r>
      <w:r w:rsidR="002D1B51" w:rsidRPr="003B76F2">
        <w:rPr>
          <w:rFonts w:ascii="Lato" w:eastAsia="Calibri" w:hAnsi="Lato" w:cs="Arial"/>
          <w:b/>
          <w:bCs/>
          <w:color w:val="636569"/>
          <w:sz w:val="24"/>
          <w:szCs w:val="24"/>
        </w:rPr>
        <w:t>7</w:t>
      </w:r>
      <w:r w:rsidR="0069612A" w:rsidRPr="003B76F2">
        <w:rPr>
          <w:rFonts w:ascii="Lato" w:eastAsia="Calibri" w:hAnsi="Lato" w:cs="Arial"/>
          <w:b/>
          <w:bCs/>
          <w:color w:val="636569"/>
          <w:sz w:val="24"/>
          <w:szCs w:val="24"/>
        </w:rPr>
        <w:t xml:space="preserve"> novembre 202</w:t>
      </w:r>
      <w:r w:rsidR="002D1B51" w:rsidRPr="003B76F2">
        <w:rPr>
          <w:rFonts w:ascii="Lato" w:eastAsia="Calibri" w:hAnsi="Lato" w:cs="Arial"/>
          <w:b/>
          <w:bCs/>
          <w:color w:val="636569"/>
          <w:sz w:val="24"/>
          <w:szCs w:val="24"/>
        </w:rPr>
        <w:t>5</w:t>
      </w:r>
    </w:p>
    <w:p w14:paraId="7086649F" w14:textId="77777777" w:rsidR="00BC5565" w:rsidRPr="003B76F2" w:rsidRDefault="00BC5565" w:rsidP="0063034B">
      <w:pPr>
        <w:tabs>
          <w:tab w:val="left" w:pos="1560"/>
        </w:tabs>
        <w:ind w:right="-285"/>
        <w:outlineLvl w:val="0"/>
        <w:rPr>
          <w:rFonts w:ascii="Lato" w:eastAsia="Calibri" w:hAnsi="Lato" w:cs="Arial"/>
          <w:color w:val="636569"/>
          <w:sz w:val="24"/>
          <w:szCs w:val="24"/>
        </w:rPr>
      </w:pPr>
    </w:p>
    <w:p w14:paraId="4C098CC6" w14:textId="0D6BC4E6" w:rsidR="0063034B" w:rsidRPr="003B76F2" w:rsidRDefault="0063034B" w:rsidP="0063034B">
      <w:pPr>
        <w:tabs>
          <w:tab w:val="left" w:pos="1560"/>
        </w:tabs>
        <w:ind w:right="-285"/>
        <w:rPr>
          <w:rFonts w:ascii="Lato" w:hAnsi="Lato" w:cs="Arial"/>
          <w:color w:val="636569"/>
          <w:sz w:val="24"/>
          <w:szCs w:val="24"/>
        </w:rPr>
      </w:pPr>
      <w:r w:rsidRPr="003B76F2">
        <w:rPr>
          <w:rStyle w:val="lev"/>
          <w:rFonts w:ascii="Lato" w:eastAsia="Times New Roman" w:hAnsi="Lato" w:cs="Arial"/>
          <w:color w:val="636569"/>
          <w:sz w:val="24"/>
          <w:szCs w:val="24"/>
        </w:rPr>
        <w:t>Endroit :</w:t>
      </w:r>
      <w:r w:rsidRPr="003B76F2">
        <w:rPr>
          <w:rStyle w:val="lev"/>
          <w:rFonts w:ascii="Lato" w:eastAsia="Times New Roman" w:hAnsi="Lato" w:cs="Arial"/>
          <w:color w:val="636569"/>
          <w:sz w:val="24"/>
          <w:szCs w:val="24"/>
        </w:rPr>
        <w:tab/>
      </w:r>
      <w:r w:rsidR="000F4F42" w:rsidRPr="003B76F2">
        <w:rPr>
          <w:rFonts w:ascii="Lato" w:eastAsia="Times New Roman" w:hAnsi="Lato" w:cs="Arial"/>
          <w:color w:val="636569"/>
          <w:sz w:val="24"/>
          <w:szCs w:val="24"/>
        </w:rPr>
        <w:t>Hôtel Universel Montréal (Salle Sherbrooke-Viau</w:t>
      </w:r>
      <w:r w:rsidR="007F4061">
        <w:rPr>
          <w:rFonts w:ascii="Lato" w:eastAsia="Times New Roman" w:hAnsi="Lato" w:cs="Arial"/>
          <w:color w:val="636569"/>
          <w:sz w:val="24"/>
          <w:szCs w:val="24"/>
        </w:rPr>
        <w:t>)</w:t>
      </w:r>
    </w:p>
    <w:p w14:paraId="256A5AF4" w14:textId="50402B98" w:rsidR="0063034B" w:rsidRPr="003B76F2" w:rsidRDefault="000F4F42" w:rsidP="00BC5565">
      <w:pPr>
        <w:pStyle w:val="Titre5"/>
        <w:numPr>
          <w:ilvl w:val="0"/>
          <w:numId w:val="18"/>
        </w:numPr>
        <w:shd w:val="clear" w:color="auto" w:fill="FFFFFF"/>
        <w:tabs>
          <w:tab w:val="left" w:pos="1560"/>
        </w:tabs>
        <w:spacing w:before="0"/>
        <w:ind w:right="-285"/>
        <w:rPr>
          <w:rFonts w:ascii="Lato" w:hAnsi="Lato" w:cs="Arial"/>
          <w:color w:val="636569"/>
          <w:sz w:val="24"/>
          <w:szCs w:val="24"/>
        </w:rPr>
      </w:pPr>
      <w:r w:rsidRPr="003B76F2">
        <w:rPr>
          <w:rFonts w:ascii="Lato" w:hAnsi="Lato" w:cs="Arial"/>
          <w:color w:val="636569"/>
          <w:sz w:val="24"/>
          <w:szCs w:val="24"/>
        </w:rPr>
        <w:t xml:space="preserve"> Sherbrooke Est, Montréal, </w:t>
      </w:r>
      <w:proofErr w:type="spellStart"/>
      <w:r w:rsidRPr="003B76F2">
        <w:rPr>
          <w:rFonts w:ascii="Lato" w:hAnsi="Lato" w:cs="Arial"/>
          <w:color w:val="636569"/>
          <w:sz w:val="24"/>
          <w:szCs w:val="24"/>
        </w:rPr>
        <w:t>Qc</w:t>
      </w:r>
      <w:proofErr w:type="spellEnd"/>
      <w:r w:rsidRPr="003B76F2">
        <w:rPr>
          <w:rFonts w:ascii="Lato" w:hAnsi="Lato" w:cs="Arial"/>
          <w:color w:val="636569"/>
          <w:sz w:val="24"/>
          <w:szCs w:val="24"/>
        </w:rPr>
        <w:t>, H1V 1A1</w:t>
      </w:r>
    </w:p>
    <w:p w14:paraId="52E18A25" w14:textId="2EB77CEC" w:rsidR="0063034B" w:rsidRPr="003B76F2" w:rsidRDefault="00BC5565" w:rsidP="00BC5565">
      <w:pPr>
        <w:pStyle w:val="Titre5"/>
        <w:shd w:val="clear" w:color="auto" w:fill="FFFFFF"/>
        <w:spacing w:before="0"/>
        <w:ind w:left="1560" w:right="-285"/>
        <w:rPr>
          <w:rFonts w:ascii="Lato" w:hAnsi="Lato" w:cs="Arial"/>
          <w:color w:val="636569"/>
          <w:sz w:val="24"/>
          <w:szCs w:val="24"/>
        </w:rPr>
      </w:pPr>
      <w:r w:rsidRPr="003B76F2">
        <w:rPr>
          <w:rFonts w:ascii="Lato" w:hAnsi="Lato" w:cs="Arial"/>
          <w:color w:val="636569"/>
          <w:sz w:val="24"/>
          <w:szCs w:val="24"/>
        </w:rPr>
        <w:t>M</w:t>
      </w:r>
      <w:r w:rsidR="0063034B" w:rsidRPr="003B76F2">
        <w:rPr>
          <w:rFonts w:ascii="Lato" w:hAnsi="Lato" w:cs="Arial"/>
          <w:color w:val="636569"/>
          <w:sz w:val="24"/>
          <w:szCs w:val="24"/>
        </w:rPr>
        <w:t xml:space="preserve">étro </w:t>
      </w:r>
      <w:r w:rsidR="000F4F42" w:rsidRPr="003B76F2">
        <w:rPr>
          <w:rFonts w:ascii="Lato" w:hAnsi="Lato" w:cs="Arial"/>
          <w:color w:val="636569"/>
          <w:sz w:val="24"/>
          <w:szCs w:val="24"/>
        </w:rPr>
        <w:t>Viau</w:t>
      </w:r>
      <w:r w:rsidRPr="003B76F2">
        <w:rPr>
          <w:rFonts w:ascii="Lato" w:hAnsi="Lato" w:cs="Arial"/>
          <w:color w:val="636569"/>
          <w:sz w:val="24"/>
          <w:szCs w:val="24"/>
        </w:rPr>
        <w:t xml:space="preserve"> | </w:t>
      </w:r>
      <w:r w:rsidR="003501EB" w:rsidRPr="003B76F2">
        <w:rPr>
          <w:rFonts w:ascii="Lato" w:hAnsi="Lato" w:cs="Arial"/>
          <w:color w:val="636569"/>
          <w:sz w:val="24"/>
          <w:szCs w:val="24"/>
        </w:rPr>
        <w:t>S</w:t>
      </w:r>
      <w:r w:rsidR="0063034B" w:rsidRPr="003B76F2">
        <w:rPr>
          <w:rFonts w:ascii="Lato" w:hAnsi="Lato" w:cs="Arial"/>
          <w:color w:val="636569"/>
          <w:sz w:val="24"/>
          <w:szCs w:val="24"/>
        </w:rPr>
        <w:t xml:space="preserve">tationnement extérieur gratuit </w:t>
      </w:r>
      <w:r w:rsidR="00B44581" w:rsidRPr="003B76F2">
        <w:rPr>
          <w:rFonts w:ascii="Lato" w:hAnsi="Lato" w:cs="Arial"/>
          <w:color w:val="636569"/>
          <w:sz w:val="24"/>
          <w:szCs w:val="24"/>
        </w:rPr>
        <w:t>(</w:t>
      </w:r>
      <w:r w:rsidR="003501EB" w:rsidRPr="003B76F2">
        <w:rPr>
          <w:rFonts w:ascii="Lato" w:hAnsi="Lato" w:cs="Arial"/>
          <w:color w:val="636569"/>
          <w:sz w:val="24"/>
          <w:szCs w:val="24"/>
        </w:rPr>
        <w:t xml:space="preserve">jeton requis </w:t>
      </w:r>
      <w:r w:rsidR="00B44581" w:rsidRPr="003B76F2">
        <w:rPr>
          <w:rFonts w:ascii="Lato" w:hAnsi="Lato" w:cs="Arial"/>
          <w:color w:val="636569"/>
          <w:sz w:val="24"/>
          <w:szCs w:val="24"/>
        </w:rPr>
        <w:t>à la sortie)</w:t>
      </w:r>
    </w:p>
    <w:p w14:paraId="17ADF4FD" w14:textId="77777777" w:rsidR="00BC5565" w:rsidRPr="003B76F2" w:rsidRDefault="00BC5565" w:rsidP="00BC5565">
      <w:pPr>
        <w:rPr>
          <w:color w:val="636569"/>
        </w:rPr>
      </w:pPr>
    </w:p>
    <w:p w14:paraId="39BE2FAE" w14:textId="4A666B8F" w:rsidR="00E36833" w:rsidRPr="003B76F2" w:rsidRDefault="00E36833" w:rsidP="0063034B">
      <w:pPr>
        <w:ind w:right="-285"/>
        <w:outlineLvl w:val="0"/>
        <w:rPr>
          <w:rFonts w:ascii="Lato" w:eastAsia="Calibri" w:hAnsi="Lato" w:cs="Arial"/>
          <w:b/>
          <w:color w:val="636569"/>
          <w:sz w:val="24"/>
          <w:szCs w:val="24"/>
        </w:rPr>
      </w:pPr>
      <w:r w:rsidRPr="003B76F2">
        <w:rPr>
          <w:rFonts w:ascii="Lato" w:eastAsia="Calibri" w:hAnsi="Lato" w:cs="Arial"/>
          <w:b/>
          <w:color w:val="636569"/>
          <w:sz w:val="24"/>
          <w:szCs w:val="24"/>
        </w:rPr>
        <w:t>Déroulement</w:t>
      </w:r>
      <w:r w:rsidR="006E7092" w:rsidRPr="003B76F2">
        <w:rPr>
          <w:rFonts w:ascii="Lato" w:eastAsia="Calibri" w:hAnsi="Lato" w:cs="Arial"/>
          <w:b/>
          <w:color w:val="636569"/>
          <w:sz w:val="24"/>
          <w:szCs w:val="24"/>
        </w:rPr>
        <w:t> :</w:t>
      </w:r>
    </w:p>
    <w:p w14:paraId="0A19C3D1" w14:textId="77777777" w:rsidR="00914352" w:rsidRPr="003B76F2" w:rsidRDefault="00914352" w:rsidP="0063034B">
      <w:pPr>
        <w:ind w:right="-285"/>
        <w:rPr>
          <w:rFonts w:ascii="Lato" w:eastAsia="Calibri" w:hAnsi="Lato" w:cs="Arial"/>
          <w:color w:val="636569"/>
          <w:sz w:val="12"/>
          <w:szCs w:val="12"/>
        </w:rPr>
      </w:pPr>
    </w:p>
    <w:p w14:paraId="0E05344E" w14:textId="661AAF5A" w:rsidR="00B1308F" w:rsidRPr="003B76F2" w:rsidRDefault="006C05EA" w:rsidP="00784C61">
      <w:pPr>
        <w:tabs>
          <w:tab w:val="left" w:pos="1560"/>
        </w:tabs>
        <w:ind w:left="1560" w:right="-285" w:hanging="1560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>8</w:t>
      </w:r>
      <w:r w:rsidR="0063034B" w:rsidRPr="003B76F2">
        <w:rPr>
          <w:rFonts w:ascii="Lato" w:eastAsia="Calibri" w:hAnsi="Lato" w:cs="Arial"/>
          <w:color w:val="636569"/>
          <w:sz w:val="24"/>
          <w:szCs w:val="24"/>
        </w:rPr>
        <w:t xml:space="preserve"> 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>h</w:t>
      </w:r>
      <w:r w:rsidR="0063034B" w:rsidRPr="003B76F2">
        <w:rPr>
          <w:rFonts w:ascii="Lato" w:eastAsia="Calibri" w:hAnsi="Lato" w:cs="Arial"/>
          <w:color w:val="636569"/>
          <w:sz w:val="24"/>
          <w:szCs w:val="24"/>
        </w:rPr>
        <w:t xml:space="preserve"> </w:t>
      </w:r>
      <w:r w:rsidR="000F4F42" w:rsidRPr="003B76F2">
        <w:rPr>
          <w:rFonts w:ascii="Lato" w:eastAsia="Calibri" w:hAnsi="Lato" w:cs="Arial"/>
          <w:color w:val="636569"/>
          <w:sz w:val="24"/>
          <w:szCs w:val="24"/>
        </w:rPr>
        <w:t>30</w:t>
      </w:r>
      <w:r w:rsidR="00B1308F" w:rsidRPr="003B76F2">
        <w:rPr>
          <w:rFonts w:ascii="Lato" w:eastAsia="Calibri" w:hAnsi="Lato" w:cs="Arial"/>
          <w:color w:val="636569"/>
          <w:sz w:val="24"/>
          <w:szCs w:val="24"/>
        </w:rPr>
        <w:tab/>
      </w:r>
      <w:r w:rsidR="000F4F42" w:rsidRPr="003B76F2">
        <w:rPr>
          <w:rFonts w:ascii="Lato" w:eastAsia="Calibri" w:hAnsi="Lato" w:cs="Arial"/>
          <w:color w:val="636569"/>
          <w:sz w:val="24"/>
          <w:szCs w:val="24"/>
        </w:rPr>
        <w:t xml:space="preserve">Enregistrement </w:t>
      </w:r>
      <w:r w:rsidR="0063034B" w:rsidRPr="003B76F2">
        <w:rPr>
          <w:rFonts w:ascii="Lato" w:eastAsia="Calibri" w:hAnsi="Lato" w:cs="Arial"/>
          <w:color w:val="636569"/>
          <w:sz w:val="24"/>
          <w:szCs w:val="24"/>
        </w:rPr>
        <w:t xml:space="preserve">des membres, </w:t>
      </w:r>
      <w:r w:rsidR="000D505C" w:rsidRPr="003B76F2">
        <w:rPr>
          <w:rFonts w:ascii="Lato" w:eastAsia="Calibri" w:hAnsi="Lato" w:cs="Arial"/>
          <w:color w:val="636569"/>
          <w:sz w:val="24"/>
          <w:szCs w:val="24"/>
        </w:rPr>
        <w:t>déjeuner</w:t>
      </w:r>
      <w:r w:rsidR="0063034B" w:rsidRPr="003B76F2">
        <w:rPr>
          <w:rFonts w:ascii="Lato" w:eastAsia="Calibri" w:hAnsi="Lato" w:cs="Arial"/>
          <w:color w:val="636569"/>
          <w:sz w:val="24"/>
          <w:szCs w:val="24"/>
        </w:rPr>
        <w:t xml:space="preserve"> </w:t>
      </w:r>
      <w:r w:rsidR="00914352" w:rsidRPr="003B76F2">
        <w:rPr>
          <w:rFonts w:ascii="Lato" w:eastAsia="Calibri" w:hAnsi="Lato" w:cs="Arial"/>
          <w:color w:val="636569"/>
          <w:sz w:val="24"/>
          <w:szCs w:val="24"/>
        </w:rPr>
        <w:t xml:space="preserve">continental </w:t>
      </w:r>
      <w:r w:rsidR="0063034B" w:rsidRPr="003B76F2">
        <w:rPr>
          <w:rFonts w:ascii="Lato" w:eastAsia="Calibri" w:hAnsi="Lato" w:cs="Arial"/>
          <w:color w:val="636569"/>
          <w:sz w:val="24"/>
          <w:szCs w:val="24"/>
        </w:rPr>
        <w:t>et réseautage</w:t>
      </w:r>
    </w:p>
    <w:p w14:paraId="78B44F87" w14:textId="28AE2D27" w:rsidR="00E36833" w:rsidRPr="003B76F2" w:rsidRDefault="00B1308F" w:rsidP="002D1B51">
      <w:pPr>
        <w:tabs>
          <w:tab w:val="left" w:pos="1560"/>
        </w:tabs>
        <w:ind w:right="-113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>9</w:t>
      </w:r>
      <w:r w:rsidR="000A1436" w:rsidRPr="003B76F2">
        <w:rPr>
          <w:rFonts w:ascii="Lato" w:eastAsia="Calibri" w:hAnsi="Lato" w:cs="Arial"/>
          <w:color w:val="636569"/>
          <w:sz w:val="24"/>
          <w:szCs w:val="24"/>
        </w:rPr>
        <w:t xml:space="preserve"> </w:t>
      </w:r>
      <w:r w:rsidRPr="003B76F2">
        <w:rPr>
          <w:rFonts w:ascii="Lato" w:eastAsia="Calibri" w:hAnsi="Lato" w:cs="Arial"/>
          <w:color w:val="636569"/>
          <w:sz w:val="24"/>
          <w:szCs w:val="24"/>
        </w:rPr>
        <w:t>h</w:t>
      </w:r>
      <w:r w:rsidRPr="003B76F2">
        <w:rPr>
          <w:rFonts w:ascii="Lato" w:eastAsia="Calibri" w:hAnsi="Lato" w:cs="Arial"/>
          <w:color w:val="636569"/>
          <w:sz w:val="24"/>
          <w:szCs w:val="24"/>
        </w:rPr>
        <w:tab/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>Mot de bienvenue d</w:t>
      </w:r>
      <w:r w:rsidR="002D1B51" w:rsidRPr="003B76F2">
        <w:rPr>
          <w:rFonts w:ascii="Lato" w:eastAsia="Calibri" w:hAnsi="Lato" w:cs="Arial"/>
          <w:color w:val="636569"/>
          <w:sz w:val="24"/>
          <w:szCs w:val="24"/>
        </w:rPr>
        <w:t xml:space="preserve">u 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>président d’AlterGo</w:t>
      </w:r>
      <w:r w:rsidR="00914352" w:rsidRPr="003B76F2">
        <w:rPr>
          <w:rFonts w:ascii="Lato" w:eastAsia="Calibri" w:hAnsi="Lato" w:cs="Arial"/>
          <w:color w:val="636569"/>
          <w:sz w:val="24"/>
          <w:szCs w:val="24"/>
        </w:rPr>
        <w:t xml:space="preserve"> Association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 xml:space="preserve">, </w:t>
      </w:r>
      <w:r w:rsidR="002D1B51" w:rsidRPr="003B76F2">
        <w:rPr>
          <w:rFonts w:ascii="Lato" w:eastAsia="Calibri" w:hAnsi="Lato" w:cs="Arial"/>
          <w:color w:val="636569"/>
          <w:sz w:val="24"/>
          <w:szCs w:val="24"/>
        </w:rPr>
        <w:t>Jean-Philippe Gagnon</w:t>
      </w:r>
    </w:p>
    <w:p w14:paraId="385BDAEA" w14:textId="507B38E8" w:rsidR="006E330B" w:rsidRPr="003B76F2" w:rsidRDefault="00127A3A" w:rsidP="00127A3A">
      <w:pPr>
        <w:tabs>
          <w:tab w:val="left" w:pos="1560"/>
        </w:tabs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ab/>
      </w:r>
      <w:r w:rsidR="006E330B" w:rsidRPr="003B76F2">
        <w:rPr>
          <w:rFonts w:ascii="Lato" w:eastAsia="Calibri" w:hAnsi="Lato" w:cs="Arial"/>
          <w:color w:val="636569"/>
          <w:sz w:val="24"/>
          <w:szCs w:val="24"/>
        </w:rPr>
        <w:t xml:space="preserve">Présentation des organismes célébrés </w:t>
      </w:r>
      <w:r w:rsidR="009D0064" w:rsidRPr="003B76F2">
        <w:rPr>
          <w:rFonts w:ascii="Lato" w:eastAsia="Calibri" w:hAnsi="Lato" w:cs="Arial"/>
          <w:color w:val="636569"/>
          <w:sz w:val="24"/>
          <w:szCs w:val="24"/>
        </w:rPr>
        <w:t>et des membres honoraires</w:t>
      </w:r>
    </w:p>
    <w:p w14:paraId="36EA1A00" w14:textId="0E4A3908" w:rsidR="00F431E1" w:rsidRPr="003B76F2" w:rsidRDefault="000A1436" w:rsidP="00127A3A">
      <w:pPr>
        <w:tabs>
          <w:tab w:val="left" w:pos="1560"/>
        </w:tabs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 xml:space="preserve"> 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ab/>
      </w:r>
      <w:r w:rsidR="00CF3053" w:rsidRPr="003B76F2">
        <w:rPr>
          <w:rFonts w:ascii="Lato" w:eastAsia="Calibri" w:hAnsi="Lato" w:cs="Arial"/>
          <w:color w:val="636569"/>
          <w:sz w:val="24"/>
          <w:szCs w:val="24"/>
        </w:rPr>
        <w:t>Ouverture officielle de</w:t>
      </w:r>
      <w:r w:rsidR="000F4F42" w:rsidRPr="003B76F2">
        <w:rPr>
          <w:rFonts w:ascii="Lato" w:eastAsia="Calibri" w:hAnsi="Lato" w:cs="Arial"/>
          <w:color w:val="636569"/>
          <w:sz w:val="24"/>
          <w:szCs w:val="24"/>
        </w:rPr>
        <w:t xml:space="preserve"> l’</w:t>
      </w:r>
      <w:r w:rsidR="00CF3053" w:rsidRPr="003B76F2">
        <w:rPr>
          <w:rFonts w:ascii="Lato" w:eastAsia="Calibri" w:hAnsi="Lato" w:cs="Arial"/>
          <w:color w:val="636569"/>
          <w:sz w:val="24"/>
          <w:szCs w:val="24"/>
        </w:rPr>
        <w:t>a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>ssemblée</w:t>
      </w:r>
      <w:r w:rsidR="008832B0" w:rsidRPr="003B76F2">
        <w:rPr>
          <w:rFonts w:ascii="Lato" w:eastAsia="Calibri" w:hAnsi="Lato" w:cs="Arial"/>
          <w:color w:val="636569"/>
          <w:sz w:val="24"/>
          <w:szCs w:val="24"/>
        </w:rPr>
        <w:t xml:space="preserve"> </w:t>
      </w:r>
    </w:p>
    <w:p w14:paraId="4DF4476B" w14:textId="507AA426" w:rsidR="00E36833" w:rsidRPr="003B76F2" w:rsidRDefault="00E226F0" w:rsidP="00127A3A">
      <w:pPr>
        <w:tabs>
          <w:tab w:val="left" w:pos="1560"/>
        </w:tabs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ab/>
        <w:t>R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 xml:space="preserve">emise des </w:t>
      </w:r>
      <w:r w:rsidR="000F4F42" w:rsidRPr="003B76F2">
        <w:rPr>
          <w:rFonts w:ascii="Lato" w:eastAsia="Calibri" w:hAnsi="Lato" w:cs="Arial"/>
          <w:color w:val="636569"/>
          <w:sz w:val="24"/>
          <w:szCs w:val="24"/>
        </w:rPr>
        <w:t>p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>rix</w:t>
      </w:r>
      <w:r w:rsidR="003501EB" w:rsidRPr="003B76F2">
        <w:rPr>
          <w:rFonts w:ascii="Lato" w:eastAsia="Calibri" w:hAnsi="Lato" w:cs="Arial"/>
          <w:color w:val="636569"/>
          <w:sz w:val="24"/>
          <w:szCs w:val="24"/>
        </w:rPr>
        <w:t> :</w:t>
      </w:r>
    </w:p>
    <w:p w14:paraId="2F64B069" w14:textId="16E69228" w:rsidR="00E36833" w:rsidRPr="003B76F2" w:rsidRDefault="00E226F0" w:rsidP="0063034B">
      <w:pPr>
        <w:numPr>
          <w:ilvl w:val="2"/>
          <w:numId w:val="3"/>
        </w:numPr>
        <w:suppressAutoHyphens/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>P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 xml:space="preserve">rix </w:t>
      </w:r>
      <w:r w:rsidR="009D0064" w:rsidRPr="003B76F2">
        <w:rPr>
          <w:rFonts w:ascii="Lato" w:eastAsia="Calibri" w:hAnsi="Lato" w:cs="Arial"/>
          <w:color w:val="636569"/>
          <w:sz w:val="24"/>
          <w:szCs w:val="24"/>
        </w:rPr>
        <w:t>Innovation Guy Langlois</w:t>
      </w:r>
    </w:p>
    <w:p w14:paraId="44D06C22" w14:textId="77777777" w:rsidR="000A1436" w:rsidRPr="003B76F2" w:rsidRDefault="00E226F0" w:rsidP="0063034B">
      <w:pPr>
        <w:numPr>
          <w:ilvl w:val="2"/>
          <w:numId w:val="3"/>
        </w:numPr>
        <w:suppressAutoHyphens/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>P</w:t>
      </w:r>
      <w:r w:rsidR="000A1436" w:rsidRPr="003B76F2">
        <w:rPr>
          <w:rFonts w:ascii="Lato" w:eastAsia="Calibri" w:hAnsi="Lato" w:cs="Arial"/>
          <w:color w:val="636569"/>
          <w:sz w:val="24"/>
          <w:szCs w:val="24"/>
        </w:rPr>
        <w:t>rix Création Mon Rêve</w:t>
      </w:r>
    </w:p>
    <w:p w14:paraId="4EF6C329" w14:textId="284F8AAF" w:rsidR="002D1B51" w:rsidRPr="003B76F2" w:rsidRDefault="002D1B51" w:rsidP="0063034B">
      <w:pPr>
        <w:numPr>
          <w:ilvl w:val="2"/>
          <w:numId w:val="3"/>
        </w:numPr>
        <w:suppressAutoHyphens/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>Prix Sport et communauté Maxime Gagnon</w:t>
      </w:r>
    </w:p>
    <w:p w14:paraId="0AD132D7" w14:textId="77777777" w:rsidR="00E36833" w:rsidRPr="003B76F2" w:rsidRDefault="00E226F0" w:rsidP="0063034B">
      <w:pPr>
        <w:numPr>
          <w:ilvl w:val="2"/>
          <w:numId w:val="3"/>
        </w:numPr>
        <w:suppressAutoHyphens/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>P</w:t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 xml:space="preserve">rix </w:t>
      </w:r>
      <w:r w:rsidR="0069612A" w:rsidRPr="003B76F2">
        <w:rPr>
          <w:rFonts w:ascii="Lato" w:eastAsia="Calibri" w:hAnsi="Lato" w:cs="Arial"/>
          <w:color w:val="636569"/>
          <w:sz w:val="24"/>
          <w:szCs w:val="24"/>
        </w:rPr>
        <w:t>Accessibilité universelle Monique Lefebvre</w:t>
      </w:r>
    </w:p>
    <w:p w14:paraId="16981775" w14:textId="3F913039" w:rsidR="00E36833" w:rsidRPr="003B76F2" w:rsidRDefault="00EC1FAF" w:rsidP="00127A3A">
      <w:pPr>
        <w:tabs>
          <w:tab w:val="left" w:pos="1560"/>
        </w:tabs>
        <w:ind w:right="-285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="Arial"/>
          <w:color w:val="636569"/>
          <w:sz w:val="24"/>
          <w:szCs w:val="24"/>
        </w:rPr>
        <w:t>1</w:t>
      </w:r>
      <w:r w:rsidR="000A1436" w:rsidRPr="003B76F2">
        <w:rPr>
          <w:rFonts w:ascii="Lato" w:eastAsia="Calibri" w:hAnsi="Lato" w:cs="Arial"/>
          <w:color w:val="636569"/>
          <w:sz w:val="24"/>
          <w:szCs w:val="24"/>
        </w:rPr>
        <w:t xml:space="preserve">2 </w:t>
      </w:r>
      <w:r w:rsidRPr="003B76F2">
        <w:rPr>
          <w:rFonts w:ascii="Lato" w:eastAsia="Calibri" w:hAnsi="Lato" w:cs="Arial"/>
          <w:color w:val="636569"/>
          <w:sz w:val="24"/>
          <w:szCs w:val="24"/>
        </w:rPr>
        <w:t>h</w:t>
      </w:r>
      <w:r w:rsidR="008E4143" w:rsidRPr="003B76F2">
        <w:rPr>
          <w:rFonts w:ascii="Lato" w:eastAsia="Calibri" w:hAnsi="Lato" w:cs="Arial"/>
          <w:color w:val="636569"/>
          <w:sz w:val="24"/>
          <w:szCs w:val="24"/>
        </w:rPr>
        <w:tab/>
      </w:r>
      <w:r w:rsidR="00E36833" w:rsidRPr="003B76F2">
        <w:rPr>
          <w:rFonts w:ascii="Lato" w:eastAsia="Calibri" w:hAnsi="Lato" w:cs="Arial"/>
          <w:color w:val="636569"/>
          <w:sz w:val="24"/>
          <w:szCs w:val="24"/>
        </w:rPr>
        <w:t xml:space="preserve">Fin de la rencontre  </w:t>
      </w:r>
    </w:p>
    <w:p w14:paraId="63C8A391" w14:textId="77777777" w:rsidR="006E330B" w:rsidRPr="003B76F2" w:rsidRDefault="006E330B" w:rsidP="0063034B">
      <w:pPr>
        <w:suppressAutoHyphens/>
        <w:ind w:right="-285"/>
        <w:rPr>
          <w:rFonts w:ascii="Lato" w:eastAsia="Calibri" w:hAnsi="Lato" w:cs="Arial"/>
          <w:b/>
          <w:color w:val="636569"/>
          <w:sz w:val="24"/>
          <w:szCs w:val="24"/>
        </w:rPr>
      </w:pPr>
      <w:r w:rsidRPr="003B76F2">
        <w:rPr>
          <w:rFonts w:ascii="Lato" w:eastAsia="Calibri" w:hAnsi="Lato" w:cs="Arial"/>
          <w:b/>
          <w:color w:val="636569"/>
          <w:sz w:val="24"/>
          <w:szCs w:val="24"/>
        </w:rPr>
        <w:t>_______________________________________________________________</w:t>
      </w:r>
    </w:p>
    <w:p w14:paraId="2337D721" w14:textId="77777777" w:rsidR="002E1D3A" w:rsidRPr="003B76F2" w:rsidRDefault="002E1D3A" w:rsidP="0063034B">
      <w:pPr>
        <w:suppressAutoHyphens/>
        <w:ind w:right="-285"/>
        <w:rPr>
          <w:rFonts w:ascii="Lato" w:eastAsia="Calibri" w:hAnsi="Lato" w:cs="Arial"/>
          <w:color w:val="636569"/>
          <w:sz w:val="24"/>
          <w:szCs w:val="24"/>
        </w:rPr>
      </w:pPr>
    </w:p>
    <w:p w14:paraId="5424A044" w14:textId="77777777" w:rsidR="001607DC" w:rsidRPr="003B76F2" w:rsidRDefault="001607DC" w:rsidP="001607DC">
      <w:pPr>
        <w:suppressAutoHyphens/>
        <w:ind w:right="282"/>
        <w:rPr>
          <w:rFonts w:ascii="Lato" w:eastAsia="Calibri" w:hAnsi="Lato" w:cstheme="minorHAnsi"/>
          <w:b/>
          <w:color w:val="636569"/>
          <w:sz w:val="28"/>
          <w:szCs w:val="28"/>
        </w:rPr>
      </w:pPr>
      <w:r w:rsidRPr="003B76F2">
        <w:rPr>
          <w:rFonts w:ascii="Lato" w:eastAsia="Calibri" w:hAnsi="Lato" w:cstheme="minorHAnsi"/>
          <w:b/>
          <w:color w:val="636569"/>
          <w:sz w:val="28"/>
          <w:szCs w:val="28"/>
        </w:rPr>
        <w:t xml:space="preserve">ORDRE DU JOUR </w:t>
      </w:r>
    </w:p>
    <w:p w14:paraId="1C252167" w14:textId="77777777" w:rsidR="001607DC" w:rsidRPr="003B76F2" w:rsidRDefault="001607DC" w:rsidP="001607DC">
      <w:pPr>
        <w:suppressAutoHyphens/>
        <w:ind w:right="282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Incluant le texte des résolutions et les liens pour consulter les documents</w:t>
      </w:r>
    </w:p>
    <w:p w14:paraId="577F37F2" w14:textId="77777777" w:rsidR="001607DC" w:rsidRPr="003B76F2" w:rsidRDefault="001607DC" w:rsidP="001607DC">
      <w:pPr>
        <w:suppressAutoHyphens/>
        <w:ind w:right="-852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____________________________________________________________________</w:t>
      </w:r>
    </w:p>
    <w:p w14:paraId="46921C59" w14:textId="77777777" w:rsidR="001607DC" w:rsidRPr="003B76F2" w:rsidRDefault="001607DC" w:rsidP="001607DC">
      <w:pPr>
        <w:suppressAutoHyphens/>
        <w:ind w:right="-852"/>
        <w:rPr>
          <w:rFonts w:ascii="Lato" w:eastAsia="Calibri" w:hAnsi="Lato" w:cstheme="minorHAnsi"/>
          <w:color w:val="636569"/>
          <w:sz w:val="24"/>
          <w:szCs w:val="24"/>
        </w:rPr>
      </w:pPr>
    </w:p>
    <w:p w14:paraId="6E566F93" w14:textId="77777777" w:rsidR="001607DC" w:rsidRPr="003B76F2" w:rsidRDefault="001607DC" w:rsidP="001607DC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Ouverture de l’assemblée</w:t>
      </w:r>
    </w:p>
    <w:p w14:paraId="0503542A" w14:textId="77777777" w:rsidR="001607DC" w:rsidRPr="003B76F2" w:rsidRDefault="001607DC" w:rsidP="001607DC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Nomination du président et d’un secrétaire d’assemblée</w:t>
      </w:r>
    </w:p>
    <w:p w14:paraId="6BC0892D" w14:textId="77777777" w:rsidR="001607DC" w:rsidRPr="003B76F2" w:rsidRDefault="001607DC" w:rsidP="001607DC">
      <w:pPr>
        <w:pStyle w:val="Paragraphedeliste"/>
        <w:numPr>
          <w:ilvl w:val="0"/>
          <w:numId w:val="13"/>
        </w:numPr>
        <w:tabs>
          <w:tab w:val="left" w:pos="567"/>
        </w:tabs>
        <w:suppressAutoHyphens/>
        <w:spacing w:line="360" w:lineRule="auto"/>
        <w:ind w:right="-852"/>
        <w:rPr>
          <w:rFonts w:ascii="Lato" w:eastAsia="Calibri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color w:val="636569"/>
          <w:sz w:val="24"/>
          <w:szCs w:val="24"/>
        </w:rPr>
        <w:t>X appuyé par Y propose que A soit nommé président de l’assemblée et B, secrétaire.</w:t>
      </w:r>
    </w:p>
    <w:p w14:paraId="545B6CD9" w14:textId="77777777" w:rsidR="001607DC" w:rsidRPr="003B76F2" w:rsidRDefault="001607DC" w:rsidP="001607DC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Vérification de la régularité de la convocation</w:t>
      </w:r>
    </w:p>
    <w:p w14:paraId="526B9114" w14:textId="77777777" w:rsidR="001607DC" w:rsidRPr="003B76F2" w:rsidRDefault="001607DC" w:rsidP="001607DC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Identification des représentants et vérification du quorum</w:t>
      </w:r>
    </w:p>
    <w:p w14:paraId="03A99AB7" w14:textId="77777777" w:rsidR="001607DC" w:rsidRPr="003B76F2" w:rsidRDefault="001607DC" w:rsidP="001607DC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Adoption de l’ordre du jour</w:t>
      </w:r>
    </w:p>
    <w:p w14:paraId="1CA107EB" w14:textId="77777777" w:rsidR="001607DC" w:rsidRPr="003B76F2" w:rsidRDefault="001607DC" w:rsidP="001607DC">
      <w:pPr>
        <w:pStyle w:val="Paragraphedeliste"/>
        <w:numPr>
          <w:ilvl w:val="0"/>
          <w:numId w:val="13"/>
        </w:numPr>
        <w:spacing w:line="360" w:lineRule="auto"/>
        <w:ind w:right="-851"/>
        <w:rPr>
          <w:rFonts w:ascii="Lato" w:eastAsia="Calibri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color w:val="636569"/>
          <w:sz w:val="24"/>
          <w:szCs w:val="24"/>
        </w:rPr>
        <w:lastRenderedPageBreak/>
        <w:t>X appuyé par Y propose l’adoption de l’ordre du jour.</w:t>
      </w:r>
    </w:p>
    <w:p w14:paraId="4E194176" w14:textId="594A1DFE" w:rsidR="00E022D5" w:rsidRPr="003B76F2" w:rsidRDefault="00E022D5" w:rsidP="007F4061">
      <w:pPr>
        <w:pStyle w:val="Paragraphedeliste"/>
        <w:numPr>
          <w:ilvl w:val="0"/>
          <w:numId w:val="2"/>
        </w:numPr>
        <w:spacing w:line="360" w:lineRule="auto"/>
        <w:ind w:left="567" w:right="-1797" w:hanging="558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 xml:space="preserve">Adoption du procès-verbal de la </w:t>
      </w:r>
      <w:r w:rsidR="002D1B51" w:rsidRPr="003B76F2">
        <w:rPr>
          <w:rFonts w:ascii="Lato" w:eastAsia="Calibri" w:hAnsi="Lato" w:cstheme="minorHAnsi"/>
          <w:b/>
          <w:color w:val="636569"/>
          <w:sz w:val="24"/>
          <w:szCs w:val="24"/>
        </w:rPr>
        <w:t>50</w:t>
      </w:r>
      <w:r w:rsidRPr="003B76F2">
        <w:rPr>
          <w:rFonts w:ascii="Lato" w:eastAsia="Calibri" w:hAnsi="Lato" w:cstheme="minorHAnsi"/>
          <w:b/>
          <w:color w:val="636569"/>
          <w:sz w:val="24"/>
          <w:szCs w:val="24"/>
          <w:vertAlign w:val="superscript"/>
        </w:rPr>
        <w:t>e</w:t>
      </w: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 xml:space="preserve"> assemblée générale annuelle d’AlterGo </w:t>
      </w:r>
      <w:r w:rsidR="007F4061">
        <w:rPr>
          <w:rFonts w:ascii="Lato" w:eastAsia="Calibri" w:hAnsi="Lato" w:cstheme="minorHAnsi"/>
          <w:b/>
          <w:color w:val="636569"/>
          <w:sz w:val="24"/>
          <w:szCs w:val="24"/>
        </w:rPr>
        <w:t>Association</w:t>
      </w:r>
    </w:p>
    <w:p w14:paraId="39F11C91" w14:textId="490D98E4" w:rsidR="00E022D5" w:rsidRPr="003B76F2" w:rsidRDefault="00E022D5" w:rsidP="00E022D5">
      <w:pPr>
        <w:spacing w:line="360" w:lineRule="auto"/>
        <w:ind w:left="567" w:right="-851"/>
        <w:rPr>
          <w:rFonts w:ascii="Lato" w:eastAsia="Calibri" w:hAnsi="Lato" w:cstheme="minorHAnsi"/>
          <w:color w:val="636569"/>
          <w:sz w:val="24"/>
          <w:szCs w:val="24"/>
        </w:rPr>
      </w:pPr>
      <w:hyperlink r:id="rId8" w:history="1">
        <w:r w:rsidRPr="00445F77">
          <w:rPr>
            <w:rStyle w:val="Lienhypertexte"/>
            <w:rFonts w:ascii="Lato" w:eastAsia="Calibri" w:hAnsi="Lato" w:cstheme="minorHAnsi"/>
            <w:sz w:val="24"/>
            <w:szCs w:val="24"/>
          </w:rPr>
          <w:t>Je consulte le procès-verbal</w:t>
        </w:r>
      </w:hyperlink>
    </w:p>
    <w:p w14:paraId="71E1B233" w14:textId="052F0A02" w:rsidR="00E022D5" w:rsidRPr="003B76F2" w:rsidRDefault="00E022D5" w:rsidP="001325FB">
      <w:pPr>
        <w:pStyle w:val="Paragraphedeliste"/>
        <w:numPr>
          <w:ilvl w:val="0"/>
          <w:numId w:val="13"/>
        </w:numPr>
        <w:suppressAutoHyphens/>
        <w:spacing w:line="360" w:lineRule="auto"/>
        <w:ind w:right="-852"/>
        <w:contextualSpacing w:val="0"/>
        <w:rPr>
          <w:rFonts w:ascii="Lato" w:eastAsia="Calibri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color w:val="636569"/>
          <w:sz w:val="24"/>
          <w:szCs w:val="24"/>
        </w:rPr>
        <w:t>X appuyé par Y propose l’adoption du procès-verbal.</w:t>
      </w:r>
      <w:r w:rsidR="00D77E6D" w:rsidRPr="003B76F2">
        <w:rPr>
          <w:rFonts w:ascii="Lato" w:eastAsia="Calibri" w:hAnsi="Lato" w:cstheme="minorHAnsi"/>
          <w:color w:val="636569"/>
          <w:sz w:val="24"/>
          <w:szCs w:val="24"/>
        </w:rPr>
        <w:t xml:space="preserve"> </w:t>
      </w:r>
    </w:p>
    <w:p w14:paraId="06FCCF47" w14:textId="77777777" w:rsidR="001607DC" w:rsidRPr="003B76F2" w:rsidRDefault="001607DC" w:rsidP="001325FB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Rapport de la présidence</w:t>
      </w:r>
    </w:p>
    <w:p w14:paraId="2BA87B5C" w14:textId="134B588A" w:rsidR="001607DC" w:rsidRDefault="001607DC" w:rsidP="001325FB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Rapport d</w:t>
      </w:r>
      <w:r w:rsidR="0058272A" w:rsidRPr="003B76F2">
        <w:rPr>
          <w:rFonts w:ascii="Lato" w:eastAsia="Calibri" w:hAnsi="Lato" w:cstheme="minorHAnsi"/>
          <w:b/>
          <w:color w:val="636569"/>
          <w:sz w:val="24"/>
          <w:szCs w:val="24"/>
        </w:rPr>
        <w:t xml:space="preserve">e la trésorerie </w:t>
      </w: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et nomination de l’auditeur</w:t>
      </w:r>
    </w:p>
    <w:p w14:paraId="2EA026AF" w14:textId="52D5D1C6" w:rsidR="003970AD" w:rsidRPr="003970AD" w:rsidRDefault="003970AD" w:rsidP="003970AD">
      <w:pPr>
        <w:spacing w:line="360" w:lineRule="auto"/>
        <w:ind w:left="567" w:right="-851"/>
        <w:rPr>
          <w:rFonts w:ascii="Lato" w:eastAsia="Calibri" w:hAnsi="Lato" w:cstheme="minorHAnsi"/>
          <w:bCs/>
          <w:color w:val="636569"/>
          <w:sz w:val="24"/>
          <w:szCs w:val="24"/>
        </w:rPr>
      </w:pPr>
      <w:hyperlink r:id="rId9" w:history="1">
        <w:r w:rsidRPr="003970AD">
          <w:rPr>
            <w:rStyle w:val="Lienhypertexte"/>
            <w:rFonts w:ascii="Lato" w:eastAsia="Calibri" w:hAnsi="Lato" w:cstheme="minorHAnsi"/>
            <w:bCs/>
            <w:sz w:val="24"/>
            <w:szCs w:val="24"/>
          </w:rPr>
          <w:t>Je consulte les états financiers</w:t>
        </w:r>
      </w:hyperlink>
    </w:p>
    <w:p w14:paraId="41D67178" w14:textId="589D3D9E" w:rsidR="003970AD" w:rsidRPr="003970AD" w:rsidRDefault="005B2FEA" w:rsidP="003970AD">
      <w:pPr>
        <w:pStyle w:val="Paragraphedeliste"/>
        <w:numPr>
          <w:ilvl w:val="1"/>
          <w:numId w:val="24"/>
        </w:numPr>
        <w:spacing w:line="360" w:lineRule="auto"/>
        <w:ind w:left="1134"/>
        <w:rPr>
          <w:rFonts w:ascii="Lato" w:eastAsia="Times New Roman" w:hAnsi="Lato"/>
          <w:b/>
          <w:bCs/>
          <w:color w:val="636569"/>
          <w:sz w:val="24"/>
          <w:szCs w:val="24"/>
        </w:rPr>
      </w:pPr>
      <w:r w:rsidRPr="003B76F2">
        <w:rPr>
          <w:rFonts w:ascii="Lato" w:eastAsia="Times New Roman" w:hAnsi="Lato"/>
          <w:b/>
          <w:bCs/>
          <w:color w:val="636569"/>
          <w:sz w:val="24"/>
          <w:szCs w:val="24"/>
        </w:rPr>
        <w:t xml:space="preserve"> </w:t>
      </w:r>
      <w:r w:rsidR="001325FB" w:rsidRPr="003B76F2">
        <w:rPr>
          <w:rFonts w:ascii="Lato" w:eastAsia="Times New Roman" w:hAnsi="Lato"/>
          <w:b/>
          <w:bCs/>
          <w:color w:val="636569"/>
          <w:sz w:val="24"/>
          <w:szCs w:val="24"/>
        </w:rPr>
        <w:t>Dépôt des états financiers et du rapport de l’auditeur indépendant</w:t>
      </w:r>
    </w:p>
    <w:p w14:paraId="0ED1AF5F" w14:textId="2BDC90BB" w:rsidR="001325FB" w:rsidRPr="003B76F2" w:rsidRDefault="005B2FEA" w:rsidP="005B2FEA">
      <w:pPr>
        <w:pStyle w:val="Paragraphedeliste"/>
        <w:numPr>
          <w:ilvl w:val="1"/>
          <w:numId w:val="24"/>
        </w:numPr>
        <w:spacing w:line="360" w:lineRule="auto"/>
        <w:ind w:left="1134"/>
        <w:rPr>
          <w:rFonts w:ascii="Lato" w:eastAsia="Times New Roman" w:hAnsi="Lato"/>
          <w:color w:val="636569"/>
          <w:sz w:val="24"/>
          <w:szCs w:val="24"/>
        </w:rPr>
      </w:pPr>
      <w:r w:rsidRPr="003B76F2">
        <w:rPr>
          <w:rFonts w:ascii="Lato" w:eastAsia="Times New Roman" w:hAnsi="Lato"/>
          <w:b/>
          <w:bCs/>
          <w:color w:val="636569"/>
          <w:sz w:val="24"/>
          <w:szCs w:val="24"/>
        </w:rPr>
        <w:t xml:space="preserve"> </w:t>
      </w:r>
      <w:r w:rsidR="001325FB" w:rsidRPr="003B76F2">
        <w:rPr>
          <w:rFonts w:ascii="Lato" w:eastAsia="Times New Roman" w:hAnsi="Lato"/>
          <w:b/>
          <w:bCs/>
          <w:color w:val="636569"/>
          <w:sz w:val="24"/>
          <w:szCs w:val="24"/>
        </w:rPr>
        <w:t>Nomination de l’auditeur indépendant</w:t>
      </w:r>
      <w:r w:rsidR="001325FB" w:rsidRPr="003B76F2">
        <w:rPr>
          <w:rFonts w:ascii="Lato" w:eastAsia="Calibri" w:hAnsi="Lato" w:cstheme="minorHAnsi"/>
          <w:b/>
          <w:color w:val="636569"/>
          <w:sz w:val="24"/>
          <w:szCs w:val="24"/>
        </w:rPr>
        <w:tab/>
      </w:r>
    </w:p>
    <w:p w14:paraId="361E3FD3" w14:textId="647DACC0" w:rsidR="003970AD" w:rsidRPr="003970AD" w:rsidRDefault="00666F1A" w:rsidP="003970AD">
      <w:pPr>
        <w:pStyle w:val="Paragraphedeliste"/>
        <w:numPr>
          <w:ilvl w:val="0"/>
          <w:numId w:val="13"/>
        </w:numPr>
        <w:spacing w:line="360" w:lineRule="auto"/>
        <w:ind w:right="-851"/>
        <w:contextualSpacing w:val="0"/>
        <w:rPr>
          <w:rFonts w:ascii="Lato" w:eastAsia="Calibri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color w:val="636569"/>
          <w:sz w:val="24"/>
          <w:szCs w:val="24"/>
        </w:rPr>
        <w:t>X appuyé par Y q</w:t>
      </w:r>
      <w:r w:rsidR="00D77E6D" w:rsidRPr="003B76F2">
        <w:rPr>
          <w:rFonts w:ascii="Lato" w:eastAsia="Calibri" w:hAnsi="Lato" w:cstheme="minorHAnsi"/>
          <w:color w:val="636569"/>
          <w:sz w:val="24"/>
          <w:szCs w:val="24"/>
        </w:rPr>
        <w:t xml:space="preserve">ue la </w:t>
      </w:r>
      <w:r w:rsidR="001607DC" w:rsidRPr="003B76F2">
        <w:rPr>
          <w:rFonts w:ascii="Lato" w:eastAsia="Calibri" w:hAnsi="Lato" w:cstheme="minorHAnsi"/>
          <w:color w:val="636569"/>
          <w:sz w:val="24"/>
          <w:szCs w:val="24"/>
        </w:rPr>
        <w:t xml:space="preserve">firme comptable </w:t>
      </w:r>
      <w:r w:rsidR="001607DC" w:rsidRPr="003B76F2">
        <w:rPr>
          <w:rFonts w:ascii="Lato" w:eastAsia="Calibri" w:hAnsi="Lato" w:cstheme="minorHAnsi"/>
          <w:b/>
          <w:bCs/>
          <w:color w:val="636569"/>
          <w:sz w:val="24"/>
          <w:szCs w:val="24"/>
        </w:rPr>
        <w:t>A</w:t>
      </w:r>
      <w:r w:rsidR="001607DC" w:rsidRPr="003B76F2">
        <w:rPr>
          <w:rFonts w:ascii="Lato" w:eastAsia="Calibri" w:hAnsi="Lato" w:cstheme="minorHAnsi"/>
          <w:color w:val="636569"/>
          <w:sz w:val="24"/>
          <w:szCs w:val="24"/>
        </w:rPr>
        <w:t xml:space="preserve"> soit nommée pour effectuer l’audit des livres d’AlterGo </w:t>
      </w:r>
      <w:r w:rsidR="00D94541" w:rsidRPr="003B76F2">
        <w:rPr>
          <w:rFonts w:ascii="Lato" w:eastAsia="Calibri" w:hAnsi="Lato" w:cstheme="minorHAnsi"/>
          <w:color w:val="636569"/>
          <w:sz w:val="24"/>
          <w:szCs w:val="24"/>
        </w:rPr>
        <w:t xml:space="preserve">Association </w:t>
      </w:r>
      <w:r w:rsidR="001607DC" w:rsidRPr="003B76F2">
        <w:rPr>
          <w:rFonts w:ascii="Lato" w:eastAsia="Calibri" w:hAnsi="Lato" w:cstheme="minorHAnsi"/>
          <w:color w:val="636569"/>
          <w:sz w:val="24"/>
          <w:szCs w:val="24"/>
        </w:rPr>
        <w:t>pour l’exercice financier 202</w:t>
      </w:r>
      <w:r w:rsidR="002D1B51" w:rsidRPr="003B76F2">
        <w:rPr>
          <w:rFonts w:ascii="Lato" w:eastAsia="Calibri" w:hAnsi="Lato" w:cstheme="minorHAnsi"/>
          <w:color w:val="636569"/>
          <w:sz w:val="24"/>
          <w:szCs w:val="24"/>
        </w:rPr>
        <w:t>5</w:t>
      </w:r>
      <w:r w:rsidR="001607DC" w:rsidRPr="003B76F2">
        <w:rPr>
          <w:rFonts w:ascii="Lato" w:eastAsia="Calibri" w:hAnsi="Lato" w:cstheme="minorHAnsi"/>
          <w:color w:val="636569"/>
          <w:sz w:val="24"/>
          <w:szCs w:val="24"/>
        </w:rPr>
        <w:t>-202</w:t>
      </w:r>
      <w:r w:rsidR="002D1B51" w:rsidRPr="003B76F2">
        <w:rPr>
          <w:rFonts w:ascii="Lato" w:eastAsia="Calibri" w:hAnsi="Lato" w:cstheme="minorHAnsi"/>
          <w:color w:val="636569"/>
          <w:sz w:val="24"/>
          <w:szCs w:val="24"/>
        </w:rPr>
        <w:t>6</w:t>
      </w:r>
      <w:r w:rsidR="001607DC" w:rsidRPr="003B76F2">
        <w:rPr>
          <w:rFonts w:ascii="Lato" w:eastAsia="Calibri" w:hAnsi="Lato" w:cstheme="minorHAnsi"/>
          <w:color w:val="636569"/>
          <w:sz w:val="24"/>
          <w:szCs w:val="24"/>
        </w:rPr>
        <w:t>.</w:t>
      </w:r>
    </w:p>
    <w:p w14:paraId="54FCBDCF" w14:textId="63D4EEEA" w:rsidR="001607DC" w:rsidRPr="003B76F2" w:rsidRDefault="001607DC" w:rsidP="00D94541">
      <w:pPr>
        <w:pStyle w:val="Paragraphedeliste"/>
        <w:numPr>
          <w:ilvl w:val="0"/>
          <w:numId w:val="2"/>
        </w:numPr>
        <w:spacing w:line="360" w:lineRule="auto"/>
        <w:ind w:left="567" w:right="-851" w:hanging="567"/>
        <w:jc w:val="both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 xml:space="preserve">Rapport de la direction </w:t>
      </w:r>
    </w:p>
    <w:p w14:paraId="22E3746F" w14:textId="77777777" w:rsidR="001607DC" w:rsidRPr="003B76F2" w:rsidRDefault="001607DC" w:rsidP="00D94541">
      <w:pPr>
        <w:numPr>
          <w:ilvl w:val="0"/>
          <w:numId w:val="2"/>
        </w:numPr>
        <w:spacing w:line="360" w:lineRule="auto"/>
        <w:ind w:left="567" w:right="-851" w:hanging="567"/>
        <w:jc w:val="both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Ratification des amendements aux règlements généraux</w:t>
      </w:r>
    </w:p>
    <w:p w14:paraId="0AF69A66" w14:textId="477F451A" w:rsidR="001607DC" w:rsidRPr="003B76F2" w:rsidRDefault="001607DC" w:rsidP="001325FB">
      <w:pPr>
        <w:spacing w:line="360" w:lineRule="auto"/>
        <w:ind w:left="567" w:right="-851"/>
        <w:jc w:val="both"/>
        <w:rPr>
          <w:rFonts w:ascii="Lato" w:eastAsia="Calibri" w:hAnsi="Lato" w:cstheme="minorHAnsi"/>
          <w:color w:val="636569"/>
          <w:sz w:val="24"/>
          <w:szCs w:val="24"/>
        </w:rPr>
      </w:pPr>
      <w:hyperlink r:id="rId10" w:history="1">
        <w:r w:rsidRPr="005B01DB">
          <w:rPr>
            <w:rStyle w:val="Lienhypertexte"/>
            <w:rFonts w:ascii="Lato" w:eastAsia="Calibri" w:hAnsi="Lato" w:cstheme="minorHAnsi"/>
            <w:sz w:val="24"/>
            <w:szCs w:val="24"/>
          </w:rPr>
          <w:t>Je consulte le document des amendements</w:t>
        </w:r>
      </w:hyperlink>
      <w:r w:rsidRPr="003B76F2">
        <w:rPr>
          <w:rFonts w:ascii="Lato" w:eastAsia="Calibri" w:hAnsi="Lato" w:cstheme="minorHAnsi"/>
          <w:color w:val="636569"/>
          <w:sz w:val="24"/>
          <w:szCs w:val="24"/>
        </w:rPr>
        <w:t xml:space="preserve"> </w:t>
      </w:r>
    </w:p>
    <w:p w14:paraId="785B26A4" w14:textId="2B9F952D" w:rsidR="00914352" w:rsidRPr="003B76F2" w:rsidRDefault="00914352" w:rsidP="001325FB">
      <w:pPr>
        <w:spacing w:line="360" w:lineRule="auto"/>
        <w:ind w:left="567" w:right="-851"/>
        <w:jc w:val="both"/>
        <w:rPr>
          <w:rFonts w:ascii="Lato" w:eastAsia="Calibri" w:hAnsi="Lato" w:cstheme="minorHAnsi"/>
          <w:color w:val="636569"/>
          <w:sz w:val="24"/>
          <w:szCs w:val="24"/>
        </w:rPr>
      </w:pPr>
      <w:hyperlink r:id="rId11" w:history="1">
        <w:r w:rsidRPr="005B01DB">
          <w:rPr>
            <w:rStyle w:val="Lienhypertexte"/>
            <w:rFonts w:ascii="Lato" w:eastAsia="Calibri" w:hAnsi="Lato" w:cstheme="minorHAnsi"/>
            <w:sz w:val="24"/>
            <w:szCs w:val="24"/>
          </w:rPr>
          <w:t xml:space="preserve">Je consulte les règlements généraux </w:t>
        </w:r>
        <w:r w:rsidR="008E7BDA" w:rsidRPr="005B01DB">
          <w:rPr>
            <w:rStyle w:val="Lienhypertexte"/>
            <w:rFonts w:ascii="Lato" w:eastAsia="Calibri" w:hAnsi="Lato" w:cstheme="minorHAnsi"/>
            <w:sz w:val="24"/>
            <w:szCs w:val="24"/>
          </w:rPr>
          <w:t>ratifiés</w:t>
        </w:r>
        <w:r w:rsidRPr="005B01DB">
          <w:rPr>
            <w:rStyle w:val="Lienhypertexte"/>
            <w:rFonts w:ascii="Lato" w:eastAsia="Calibri" w:hAnsi="Lato" w:cstheme="minorHAnsi"/>
            <w:sz w:val="24"/>
            <w:szCs w:val="24"/>
          </w:rPr>
          <w:t xml:space="preserve"> le 2</w:t>
        </w:r>
        <w:r w:rsidR="008E7BDA" w:rsidRPr="005B01DB">
          <w:rPr>
            <w:rStyle w:val="Lienhypertexte"/>
            <w:rFonts w:ascii="Lato" w:eastAsia="Calibri" w:hAnsi="Lato" w:cstheme="minorHAnsi"/>
            <w:sz w:val="24"/>
            <w:szCs w:val="24"/>
          </w:rPr>
          <w:t>8</w:t>
        </w:r>
        <w:r w:rsidRPr="005B01DB">
          <w:rPr>
            <w:rStyle w:val="Lienhypertexte"/>
            <w:rFonts w:ascii="Lato" w:eastAsia="Calibri" w:hAnsi="Lato" w:cstheme="minorHAnsi"/>
            <w:sz w:val="24"/>
            <w:szCs w:val="24"/>
          </w:rPr>
          <w:t xml:space="preserve"> novembre 202</w:t>
        </w:r>
        <w:r w:rsidR="008E7BDA" w:rsidRPr="005B01DB">
          <w:rPr>
            <w:rStyle w:val="Lienhypertexte"/>
            <w:rFonts w:ascii="Lato" w:eastAsia="Calibri" w:hAnsi="Lato" w:cstheme="minorHAnsi"/>
            <w:sz w:val="24"/>
            <w:szCs w:val="24"/>
          </w:rPr>
          <w:t>4</w:t>
        </w:r>
      </w:hyperlink>
    </w:p>
    <w:p w14:paraId="2BDF7645" w14:textId="0365DECD" w:rsidR="001607DC" w:rsidRPr="003B76F2" w:rsidRDefault="001607DC" w:rsidP="001325FB">
      <w:pPr>
        <w:pStyle w:val="Paragraphedeliste"/>
        <w:numPr>
          <w:ilvl w:val="0"/>
          <w:numId w:val="13"/>
        </w:numPr>
        <w:spacing w:line="360" w:lineRule="auto"/>
        <w:ind w:right="-851"/>
        <w:contextualSpacing w:val="0"/>
        <w:jc w:val="both"/>
        <w:rPr>
          <w:rFonts w:ascii="Lato" w:eastAsia="Calibri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="Times New Roman"/>
          <w:color w:val="636569"/>
          <w:sz w:val="24"/>
          <w:szCs w:val="24"/>
        </w:rPr>
        <w:t>X appuyé par Y propose la ratification des amendements aux règlements généraux, tels que présentés.</w:t>
      </w:r>
    </w:p>
    <w:p w14:paraId="36C90CCF" w14:textId="77777777" w:rsidR="001607DC" w:rsidRPr="003B76F2" w:rsidRDefault="001607DC" w:rsidP="00D94541">
      <w:pPr>
        <w:numPr>
          <w:ilvl w:val="0"/>
          <w:numId w:val="2"/>
        </w:numPr>
        <w:spacing w:line="360" w:lineRule="auto"/>
        <w:ind w:left="567" w:right="-851" w:hanging="567"/>
        <w:jc w:val="both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Élection des administrateurs</w:t>
      </w:r>
    </w:p>
    <w:p w14:paraId="78A5D292" w14:textId="77777777" w:rsidR="005B2FEA" w:rsidRDefault="001607DC" w:rsidP="005B2FEA">
      <w:pPr>
        <w:pStyle w:val="Paragraphedeliste"/>
        <w:numPr>
          <w:ilvl w:val="1"/>
          <w:numId w:val="23"/>
        </w:numPr>
        <w:tabs>
          <w:tab w:val="left" w:pos="993"/>
        </w:tabs>
        <w:spacing w:line="360" w:lineRule="auto"/>
        <w:ind w:left="1134" w:right="-851"/>
        <w:rPr>
          <w:rFonts w:ascii="Lato" w:hAnsi="Lato" w:cstheme="minorHAnsi"/>
          <w:b/>
          <w:color w:val="636569"/>
          <w:sz w:val="24"/>
          <w:szCs w:val="24"/>
        </w:rPr>
      </w:pPr>
      <w:r w:rsidRPr="003B76F2">
        <w:rPr>
          <w:rFonts w:ascii="Lato" w:hAnsi="Lato" w:cstheme="minorHAnsi"/>
          <w:color w:val="636569"/>
          <w:sz w:val="24"/>
          <w:szCs w:val="24"/>
        </w:rPr>
        <w:t xml:space="preserve">  </w:t>
      </w:r>
      <w:r w:rsidRPr="003B76F2">
        <w:rPr>
          <w:rFonts w:ascii="Lato" w:hAnsi="Lato" w:cstheme="minorHAnsi"/>
          <w:b/>
          <w:color w:val="636569"/>
          <w:sz w:val="24"/>
          <w:szCs w:val="24"/>
        </w:rPr>
        <w:t>Rapport des mises en candidature</w:t>
      </w:r>
    </w:p>
    <w:p w14:paraId="33EE712E" w14:textId="2007B608" w:rsidR="004D12EC" w:rsidRPr="004D12EC" w:rsidRDefault="004D12EC" w:rsidP="004D12EC">
      <w:pPr>
        <w:pStyle w:val="Paragraphedeliste"/>
        <w:tabs>
          <w:tab w:val="left" w:pos="993"/>
        </w:tabs>
        <w:spacing w:line="360" w:lineRule="auto"/>
        <w:ind w:left="1134" w:right="-851"/>
        <w:rPr>
          <w:rFonts w:ascii="Lato" w:hAnsi="Lato" w:cstheme="minorHAnsi"/>
          <w:bCs/>
          <w:color w:val="636569"/>
          <w:sz w:val="24"/>
          <w:szCs w:val="24"/>
        </w:rPr>
      </w:pPr>
      <w:r>
        <w:rPr>
          <w:rFonts w:ascii="Lato" w:hAnsi="Lato" w:cstheme="minorHAnsi"/>
          <w:b/>
          <w:color w:val="636569"/>
          <w:sz w:val="24"/>
          <w:szCs w:val="24"/>
        </w:rPr>
        <w:t xml:space="preserve"> </w:t>
      </w:r>
      <w:hyperlink r:id="rId12" w:history="1">
        <w:r w:rsidRPr="00277FAF">
          <w:rPr>
            <w:rStyle w:val="Lienhypertexte"/>
            <w:rFonts w:ascii="Lato" w:hAnsi="Lato" w:cstheme="minorHAnsi"/>
            <w:bCs/>
            <w:sz w:val="24"/>
            <w:szCs w:val="24"/>
          </w:rPr>
          <w:t>Je consulte le rapport de mise en candidature</w:t>
        </w:r>
      </w:hyperlink>
    </w:p>
    <w:p w14:paraId="6116F417" w14:textId="0D93C2D3" w:rsidR="001607DC" w:rsidRPr="003B76F2" w:rsidRDefault="001607DC" w:rsidP="005B2FEA">
      <w:pPr>
        <w:pStyle w:val="Paragraphedeliste"/>
        <w:numPr>
          <w:ilvl w:val="1"/>
          <w:numId w:val="23"/>
        </w:numPr>
        <w:tabs>
          <w:tab w:val="left" w:pos="993"/>
        </w:tabs>
        <w:spacing w:line="360" w:lineRule="auto"/>
        <w:ind w:left="1134" w:right="-851"/>
        <w:rPr>
          <w:rFonts w:ascii="Lato" w:hAnsi="Lato" w:cstheme="minorHAnsi"/>
          <w:b/>
          <w:color w:val="636569"/>
          <w:sz w:val="24"/>
          <w:szCs w:val="24"/>
        </w:rPr>
      </w:pPr>
      <w:r w:rsidRPr="003B76F2">
        <w:rPr>
          <w:rFonts w:ascii="Lato" w:hAnsi="Lato" w:cstheme="minorHAnsi"/>
          <w:b/>
          <w:color w:val="636569"/>
          <w:sz w:val="24"/>
          <w:szCs w:val="24"/>
        </w:rPr>
        <w:t xml:space="preserve"> Nomination d’un président, d’un secrétaire d’élection et de 2 scrutateurs</w:t>
      </w:r>
    </w:p>
    <w:p w14:paraId="489F0074" w14:textId="77777777" w:rsidR="001607DC" w:rsidRPr="003B76F2" w:rsidRDefault="001607DC" w:rsidP="001325FB">
      <w:pPr>
        <w:pStyle w:val="Paragraphedeliste"/>
        <w:numPr>
          <w:ilvl w:val="0"/>
          <w:numId w:val="13"/>
        </w:numPr>
        <w:suppressAutoHyphens/>
        <w:spacing w:line="360" w:lineRule="auto"/>
        <w:ind w:right="-852"/>
        <w:contextualSpacing w:val="0"/>
        <w:rPr>
          <w:rFonts w:ascii="Lato" w:eastAsia="Calibri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color w:val="636569"/>
          <w:sz w:val="24"/>
          <w:szCs w:val="24"/>
        </w:rPr>
        <w:t>X appuyé par Y propose que A soit nommé président d’élection et B, secrétaire.</w:t>
      </w:r>
    </w:p>
    <w:p w14:paraId="16E143C6" w14:textId="77777777" w:rsidR="001607DC" w:rsidRPr="003B76F2" w:rsidRDefault="001607DC" w:rsidP="001325FB">
      <w:pPr>
        <w:pStyle w:val="Paragraphedeliste"/>
        <w:numPr>
          <w:ilvl w:val="0"/>
          <w:numId w:val="13"/>
        </w:numPr>
        <w:suppressAutoHyphens/>
        <w:spacing w:line="360" w:lineRule="auto"/>
        <w:ind w:right="-852"/>
        <w:contextualSpacing w:val="0"/>
        <w:rPr>
          <w:rFonts w:ascii="Lato" w:eastAsia="Calibri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color w:val="636569"/>
          <w:sz w:val="24"/>
          <w:szCs w:val="24"/>
        </w:rPr>
        <w:t>X appuyé par Y propose que A et B soient nommés à titre de scrutateur.</w:t>
      </w:r>
    </w:p>
    <w:p w14:paraId="5AF1D067" w14:textId="3FA17DF2" w:rsidR="001607DC" w:rsidRPr="003B76F2" w:rsidRDefault="005B2FEA" w:rsidP="005B2FEA">
      <w:pPr>
        <w:pStyle w:val="Paragraphedeliste"/>
        <w:numPr>
          <w:ilvl w:val="1"/>
          <w:numId w:val="23"/>
        </w:numPr>
        <w:tabs>
          <w:tab w:val="left" w:pos="1985"/>
        </w:tabs>
        <w:spacing w:line="360" w:lineRule="auto"/>
        <w:ind w:left="1134" w:right="-851"/>
        <w:rPr>
          <w:rFonts w:ascii="Lato" w:hAnsi="Lato" w:cstheme="minorHAnsi"/>
          <w:b/>
          <w:color w:val="636569"/>
          <w:sz w:val="24"/>
          <w:szCs w:val="24"/>
        </w:rPr>
      </w:pPr>
      <w:r w:rsidRPr="003B76F2">
        <w:rPr>
          <w:rFonts w:ascii="Lato" w:hAnsi="Lato" w:cstheme="minorHAnsi"/>
          <w:b/>
          <w:color w:val="636569"/>
          <w:sz w:val="24"/>
          <w:szCs w:val="24"/>
        </w:rPr>
        <w:t xml:space="preserve"> </w:t>
      </w:r>
      <w:r w:rsidR="001607DC" w:rsidRPr="003B76F2">
        <w:rPr>
          <w:rFonts w:ascii="Lato" w:hAnsi="Lato" w:cstheme="minorHAnsi"/>
          <w:b/>
          <w:color w:val="636569"/>
          <w:sz w:val="24"/>
          <w:szCs w:val="24"/>
        </w:rPr>
        <w:t>Élection des administrateurs</w:t>
      </w:r>
    </w:p>
    <w:p w14:paraId="09D4F895" w14:textId="77777777" w:rsidR="001607DC" w:rsidRPr="003B76F2" w:rsidRDefault="001607DC" w:rsidP="00E022D5">
      <w:pPr>
        <w:pStyle w:val="Paragraphedeliste"/>
        <w:numPr>
          <w:ilvl w:val="0"/>
          <w:numId w:val="15"/>
        </w:numPr>
        <w:spacing w:line="360" w:lineRule="auto"/>
        <w:ind w:left="1276" w:right="-851"/>
        <w:rPr>
          <w:rFonts w:ascii="Lato" w:hAnsi="Lato" w:cstheme="minorHAnsi"/>
          <w:color w:val="636569"/>
          <w:sz w:val="24"/>
          <w:szCs w:val="24"/>
        </w:rPr>
      </w:pPr>
      <w:r w:rsidRPr="003B76F2">
        <w:rPr>
          <w:rFonts w:ascii="Lato" w:eastAsia="Calibri" w:hAnsi="Lato" w:cs="Times New Roman"/>
          <w:color w:val="636569"/>
          <w:sz w:val="24"/>
          <w:szCs w:val="24"/>
        </w:rPr>
        <w:t>X appuyé par Y propose d’accepter ces personnes à titre de membres du conseil d’administration pour un mandat de 2 ans.</w:t>
      </w:r>
    </w:p>
    <w:p w14:paraId="4A511497" w14:textId="77777777" w:rsidR="001607DC" w:rsidRPr="003B76F2" w:rsidRDefault="001607DC" w:rsidP="00D94541">
      <w:pPr>
        <w:numPr>
          <w:ilvl w:val="0"/>
          <w:numId w:val="2"/>
        </w:numPr>
        <w:spacing w:line="360" w:lineRule="auto"/>
        <w:ind w:left="567" w:right="-851" w:hanging="567"/>
        <w:rPr>
          <w:rFonts w:ascii="Lato" w:eastAsia="Calibri" w:hAnsi="Lato" w:cstheme="minorHAnsi"/>
          <w:b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>Divers</w:t>
      </w:r>
    </w:p>
    <w:p w14:paraId="3AA05F37" w14:textId="67D909D6" w:rsidR="00B82B1E" w:rsidRPr="003B76F2" w:rsidRDefault="001607DC" w:rsidP="0017580A">
      <w:pPr>
        <w:numPr>
          <w:ilvl w:val="0"/>
          <w:numId w:val="2"/>
        </w:numPr>
        <w:suppressAutoHyphens/>
        <w:spacing w:line="360" w:lineRule="auto"/>
        <w:ind w:left="567" w:right="-285" w:hanging="567"/>
        <w:rPr>
          <w:rFonts w:ascii="Lato" w:eastAsia="Calibri" w:hAnsi="Lato" w:cs="Arial"/>
          <w:color w:val="636569"/>
          <w:sz w:val="24"/>
          <w:szCs w:val="24"/>
        </w:rPr>
      </w:pPr>
      <w:r w:rsidRPr="003B76F2">
        <w:rPr>
          <w:rFonts w:ascii="Lato" w:eastAsia="Calibri" w:hAnsi="Lato" w:cstheme="minorHAnsi"/>
          <w:b/>
          <w:color w:val="636569"/>
          <w:sz w:val="24"/>
          <w:szCs w:val="24"/>
        </w:rPr>
        <w:t xml:space="preserve">Levée de l’assemblée </w:t>
      </w:r>
      <w:r w:rsidRPr="003B76F2">
        <w:rPr>
          <w:rFonts w:ascii="Lato" w:eastAsia="Calibri" w:hAnsi="Lato" w:cs="Times New Roman"/>
          <w:color w:val="636569"/>
          <w:sz w:val="24"/>
          <w:szCs w:val="24"/>
        </w:rPr>
        <w:tab/>
      </w:r>
    </w:p>
    <w:sectPr w:rsidR="00B82B1E" w:rsidRPr="003B76F2" w:rsidSect="00B1308F">
      <w:headerReference w:type="even" r:id="rId13"/>
      <w:headerReference w:type="default" r:id="rId14"/>
      <w:headerReference w:type="first" r:id="rId15"/>
      <w:pgSz w:w="12240" w:h="15840"/>
      <w:pgMar w:top="1191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9BAC" w14:textId="77777777" w:rsidR="000D0B68" w:rsidRDefault="000D0B68" w:rsidP="00D07B58">
      <w:r>
        <w:separator/>
      </w:r>
    </w:p>
  </w:endnote>
  <w:endnote w:type="continuationSeparator" w:id="0">
    <w:p w14:paraId="497B7308" w14:textId="77777777" w:rsidR="000D0B68" w:rsidRDefault="000D0B68" w:rsidP="00D0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657F3" w14:textId="77777777" w:rsidR="000D0B68" w:rsidRDefault="000D0B68" w:rsidP="00D07B58">
      <w:r>
        <w:separator/>
      </w:r>
    </w:p>
  </w:footnote>
  <w:footnote w:type="continuationSeparator" w:id="0">
    <w:p w14:paraId="7BAD07FC" w14:textId="77777777" w:rsidR="000D0B68" w:rsidRDefault="000D0B68" w:rsidP="00D0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0EB1" w14:textId="36B80DFA" w:rsidR="00C54702" w:rsidRDefault="00C547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C2D9" w14:textId="4DFCF667" w:rsidR="00C54702" w:rsidRDefault="00C547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5C77" w14:textId="1E5ED257" w:rsidR="00D07B58" w:rsidRDefault="000F4F42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7456" behindDoc="0" locked="0" layoutInCell="1" allowOverlap="1" wp14:anchorId="48B072EE" wp14:editId="405E41CB">
          <wp:simplePos x="0" y="0"/>
          <wp:positionH relativeFrom="column">
            <wp:posOffset>-922020</wp:posOffset>
          </wp:positionH>
          <wp:positionV relativeFrom="paragraph">
            <wp:posOffset>-168275</wp:posOffset>
          </wp:positionV>
          <wp:extent cx="6857365" cy="1472565"/>
          <wp:effectExtent l="0" t="0" r="0" b="0"/>
          <wp:wrapSquare wrapText="bothSides"/>
          <wp:docPr id="1" name="Image 1" descr="Une image contenant texte, capture d’écran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apture d’écran, Polic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365" cy="147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0DC"/>
    <w:multiLevelType w:val="hybridMultilevel"/>
    <w:tmpl w:val="15B2AB9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439"/>
    <w:multiLevelType w:val="hybridMultilevel"/>
    <w:tmpl w:val="9316453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5FC3"/>
    <w:multiLevelType w:val="hybridMultilevel"/>
    <w:tmpl w:val="F044248E"/>
    <w:lvl w:ilvl="0" w:tplc="0C0C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2AB5077"/>
    <w:multiLevelType w:val="multilevel"/>
    <w:tmpl w:val="A2DA13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171075ED"/>
    <w:multiLevelType w:val="hybridMultilevel"/>
    <w:tmpl w:val="7D908096"/>
    <w:lvl w:ilvl="0" w:tplc="0C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144BF3"/>
    <w:multiLevelType w:val="hybridMultilevel"/>
    <w:tmpl w:val="D180AC0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81ABD"/>
    <w:multiLevelType w:val="hybridMultilevel"/>
    <w:tmpl w:val="BCBE36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0761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82BE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59AA"/>
    <w:multiLevelType w:val="multilevel"/>
    <w:tmpl w:val="415E13D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8" w15:restartNumberingAfterBreak="0">
    <w:nsid w:val="2464588B"/>
    <w:multiLevelType w:val="multilevel"/>
    <w:tmpl w:val="AF1663F8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9" w15:restartNumberingAfterBreak="0">
    <w:nsid w:val="25304C92"/>
    <w:multiLevelType w:val="hybridMultilevel"/>
    <w:tmpl w:val="6CDEFE10"/>
    <w:lvl w:ilvl="0" w:tplc="0C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26722759"/>
    <w:multiLevelType w:val="multilevel"/>
    <w:tmpl w:val="919C7B2E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1" w15:restartNumberingAfterBreak="0">
    <w:nsid w:val="29891E5D"/>
    <w:multiLevelType w:val="hybridMultilevel"/>
    <w:tmpl w:val="C0D4178A"/>
    <w:lvl w:ilvl="0" w:tplc="B6A09146">
      <w:start w:val="9"/>
      <w:numFmt w:val="bullet"/>
      <w:lvlText w:val="-"/>
      <w:lvlJc w:val="left"/>
      <w:pPr>
        <w:ind w:left="927" w:hanging="360"/>
      </w:pPr>
      <w:rPr>
        <w:rFonts w:ascii="Lato" w:eastAsia="Calibri" w:hAnsi="Lato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AD446B6"/>
    <w:multiLevelType w:val="multilevel"/>
    <w:tmpl w:val="021E81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FC0A6B"/>
    <w:multiLevelType w:val="multilevel"/>
    <w:tmpl w:val="C192847C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4" w15:restartNumberingAfterBreak="0">
    <w:nsid w:val="37741931"/>
    <w:multiLevelType w:val="hybridMultilevel"/>
    <w:tmpl w:val="94A614E6"/>
    <w:lvl w:ilvl="0" w:tplc="781E7456">
      <w:start w:val="49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88505BD"/>
    <w:multiLevelType w:val="multilevel"/>
    <w:tmpl w:val="39C23306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22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16" w15:restartNumberingAfterBreak="0">
    <w:nsid w:val="41757835"/>
    <w:multiLevelType w:val="hybridMultilevel"/>
    <w:tmpl w:val="ED6041B0"/>
    <w:lvl w:ilvl="0" w:tplc="8228A074">
      <w:start w:val="1"/>
      <w:numFmt w:val="decimal"/>
      <w:lvlText w:val="%1."/>
      <w:lvlJc w:val="left"/>
      <w:pPr>
        <w:ind w:left="880" w:hanging="70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 w15:restartNumberingAfterBreak="0">
    <w:nsid w:val="4C29081F"/>
    <w:multiLevelType w:val="hybridMultilevel"/>
    <w:tmpl w:val="80B40F68"/>
    <w:lvl w:ilvl="0" w:tplc="0C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55446B82"/>
    <w:multiLevelType w:val="hybridMultilevel"/>
    <w:tmpl w:val="3FCCEA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E5EEA"/>
    <w:multiLevelType w:val="hybridMultilevel"/>
    <w:tmpl w:val="F3CC5932"/>
    <w:lvl w:ilvl="0" w:tplc="D13EE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C1764"/>
    <w:multiLevelType w:val="multilevel"/>
    <w:tmpl w:val="BFC8E6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74A23271"/>
    <w:multiLevelType w:val="hybridMultilevel"/>
    <w:tmpl w:val="B792D7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15C89"/>
    <w:multiLevelType w:val="multilevel"/>
    <w:tmpl w:val="A91401D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280" w:hanging="4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  <w:b w:val="0"/>
      </w:rPr>
    </w:lvl>
  </w:abstractNum>
  <w:abstractNum w:abstractNumId="23" w15:restartNumberingAfterBreak="0">
    <w:nsid w:val="7768314C"/>
    <w:multiLevelType w:val="hybridMultilevel"/>
    <w:tmpl w:val="DBCA71DA"/>
    <w:lvl w:ilvl="0" w:tplc="7C3A18FC">
      <w:start w:val="5000"/>
      <w:numFmt w:val="decimal"/>
      <w:lvlText w:val="%1"/>
      <w:lvlJc w:val="left"/>
      <w:pPr>
        <w:ind w:left="2136" w:hanging="576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640" w:hanging="360"/>
      </w:pPr>
    </w:lvl>
    <w:lvl w:ilvl="2" w:tplc="0C0C001B" w:tentative="1">
      <w:start w:val="1"/>
      <w:numFmt w:val="lowerRoman"/>
      <w:lvlText w:val="%3."/>
      <w:lvlJc w:val="right"/>
      <w:pPr>
        <w:ind w:left="3360" w:hanging="180"/>
      </w:pPr>
    </w:lvl>
    <w:lvl w:ilvl="3" w:tplc="0C0C000F" w:tentative="1">
      <w:start w:val="1"/>
      <w:numFmt w:val="decimal"/>
      <w:lvlText w:val="%4."/>
      <w:lvlJc w:val="left"/>
      <w:pPr>
        <w:ind w:left="4080" w:hanging="360"/>
      </w:pPr>
    </w:lvl>
    <w:lvl w:ilvl="4" w:tplc="0C0C0019" w:tentative="1">
      <w:start w:val="1"/>
      <w:numFmt w:val="lowerLetter"/>
      <w:lvlText w:val="%5."/>
      <w:lvlJc w:val="left"/>
      <w:pPr>
        <w:ind w:left="4800" w:hanging="360"/>
      </w:pPr>
    </w:lvl>
    <w:lvl w:ilvl="5" w:tplc="0C0C001B" w:tentative="1">
      <w:start w:val="1"/>
      <w:numFmt w:val="lowerRoman"/>
      <w:lvlText w:val="%6."/>
      <w:lvlJc w:val="right"/>
      <w:pPr>
        <w:ind w:left="5520" w:hanging="180"/>
      </w:pPr>
    </w:lvl>
    <w:lvl w:ilvl="6" w:tplc="0C0C000F" w:tentative="1">
      <w:start w:val="1"/>
      <w:numFmt w:val="decimal"/>
      <w:lvlText w:val="%7."/>
      <w:lvlJc w:val="left"/>
      <w:pPr>
        <w:ind w:left="6240" w:hanging="360"/>
      </w:pPr>
    </w:lvl>
    <w:lvl w:ilvl="7" w:tplc="0C0C0019" w:tentative="1">
      <w:start w:val="1"/>
      <w:numFmt w:val="lowerLetter"/>
      <w:lvlText w:val="%8."/>
      <w:lvlJc w:val="left"/>
      <w:pPr>
        <w:ind w:left="6960" w:hanging="360"/>
      </w:pPr>
    </w:lvl>
    <w:lvl w:ilvl="8" w:tplc="0C0C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50769354">
    <w:abstractNumId w:val="21"/>
  </w:num>
  <w:num w:numId="2" w16cid:durableId="743071472">
    <w:abstractNumId w:val="16"/>
  </w:num>
  <w:num w:numId="3" w16cid:durableId="917254534">
    <w:abstractNumId w:val="6"/>
  </w:num>
  <w:num w:numId="4" w16cid:durableId="1239628897">
    <w:abstractNumId w:val="10"/>
  </w:num>
  <w:num w:numId="5" w16cid:durableId="1549300886">
    <w:abstractNumId w:val="18"/>
  </w:num>
  <w:num w:numId="6" w16cid:durableId="7106468">
    <w:abstractNumId w:val="1"/>
  </w:num>
  <w:num w:numId="7" w16cid:durableId="203249261">
    <w:abstractNumId w:val="19"/>
  </w:num>
  <w:num w:numId="8" w16cid:durableId="1270966337">
    <w:abstractNumId w:val="12"/>
  </w:num>
  <w:num w:numId="9" w16cid:durableId="1039554634">
    <w:abstractNumId w:val="14"/>
  </w:num>
  <w:num w:numId="10" w16cid:durableId="611401877">
    <w:abstractNumId w:val="17"/>
  </w:num>
  <w:num w:numId="11" w16cid:durableId="1128745602">
    <w:abstractNumId w:val="9"/>
  </w:num>
  <w:num w:numId="12" w16cid:durableId="1679381626">
    <w:abstractNumId w:val="13"/>
  </w:num>
  <w:num w:numId="13" w16cid:durableId="769473072">
    <w:abstractNumId w:val="4"/>
  </w:num>
  <w:num w:numId="14" w16cid:durableId="33048039">
    <w:abstractNumId w:val="2"/>
  </w:num>
  <w:num w:numId="15" w16cid:durableId="1724913408">
    <w:abstractNumId w:val="5"/>
  </w:num>
  <w:num w:numId="16" w16cid:durableId="211498414">
    <w:abstractNumId w:val="8"/>
  </w:num>
  <w:num w:numId="17" w16cid:durableId="1570649865">
    <w:abstractNumId w:val="15"/>
  </w:num>
  <w:num w:numId="18" w16cid:durableId="991912143">
    <w:abstractNumId w:val="23"/>
  </w:num>
  <w:num w:numId="19" w16cid:durableId="1517036848">
    <w:abstractNumId w:val="11"/>
  </w:num>
  <w:num w:numId="20" w16cid:durableId="761296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7573015">
    <w:abstractNumId w:val="20"/>
  </w:num>
  <w:num w:numId="22" w16cid:durableId="1895385404">
    <w:abstractNumId w:val="7"/>
  </w:num>
  <w:num w:numId="23" w16cid:durableId="1380320175">
    <w:abstractNumId w:val="22"/>
  </w:num>
  <w:num w:numId="24" w16cid:durableId="1836528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ysTAwsTQwsDAxMLdU0lEKTi0uzszPAykwrAUA3XSuDSwAAAA="/>
  </w:docVars>
  <w:rsids>
    <w:rsidRoot w:val="00D07B58"/>
    <w:rsid w:val="00000916"/>
    <w:rsid w:val="00001659"/>
    <w:rsid w:val="0001166D"/>
    <w:rsid w:val="000219CD"/>
    <w:rsid w:val="00041C03"/>
    <w:rsid w:val="0005062F"/>
    <w:rsid w:val="00062A7B"/>
    <w:rsid w:val="00064423"/>
    <w:rsid w:val="00070994"/>
    <w:rsid w:val="00073AAC"/>
    <w:rsid w:val="000A1436"/>
    <w:rsid w:val="000D0B68"/>
    <w:rsid w:val="000D1FA3"/>
    <w:rsid w:val="000D505C"/>
    <w:rsid w:val="000E171F"/>
    <w:rsid w:val="000F4F42"/>
    <w:rsid w:val="00127A3A"/>
    <w:rsid w:val="001323DB"/>
    <w:rsid w:val="001325FB"/>
    <w:rsid w:val="001607DC"/>
    <w:rsid w:val="0017057E"/>
    <w:rsid w:val="00172258"/>
    <w:rsid w:val="001944A6"/>
    <w:rsid w:val="001B7B28"/>
    <w:rsid w:val="001C6009"/>
    <w:rsid w:val="001F3BBD"/>
    <w:rsid w:val="00205C07"/>
    <w:rsid w:val="002375F0"/>
    <w:rsid w:val="00265177"/>
    <w:rsid w:val="002755FF"/>
    <w:rsid w:val="00277FAF"/>
    <w:rsid w:val="002B6999"/>
    <w:rsid w:val="002D1B51"/>
    <w:rsid w:val="002E1D3A"/>
    <w:rsid w:val="002E63D9"/>
    <w:rsid w:val="00310452"/>
    <w:rsid w:val="00321055"/>
    <w:rsid w:val="003318C0"/>
    <w:rsid w:val="003501EB"/>
    <w:rsid w:val="00357B68"/>
    <w:rsid w:val="003636DE"/>
    <w:rsid w:val="003675E0"/>
    <w:rsid w:val="00370908"/>
    <w:rsid w:val="00393986"/>
    <w:rsid w:val="003970AD"/>
    <w:rsid w:val="003B76F2"/>
    <w:rsid w:val="003C3ECA"/>
    <w:rsid w:val="003E2CEE"/>
    <w:rsid w:val="00423E35"/>
    <w:rsid w:val="004311A7"/>
    <w:rsid w:val="00445F77"/>
    <w:rsid w:val="00494896"/>
    <w:rsid w:val="004A552F"/>
    <w:rsid w:val="004C4FDD"/>
    <w:rsid w:val="004D12EC"/>
    <w:rsid w:val="005369DD"/>
    <w:rsid w:val="00543A43"/>
    <w:rsid w:val="0058272A"/>
    <w:rsid w:val="005B01DB"/>
    <w:rsid w:val="005B2FEA"/>
    <w:rsid w:val="005E5DA6"/>
    <w:rsid w:val="0063034B"/>
    <w:rsid w:val="00666F1A"/>
    <w:rsid w:val="00691009"/>
    <w:rsid w:val="0069612A"/>
    <w:rsid w:val="006B6225"/>
    <w:rsid w:val="006C05EA"/>
    <w:rsid w:val="006D5EED"/>
    <w:rsid w:val="006E330B"/>
    <w:rsid w:val="006E7092"/>
    <w:rsid w:val="00711924"/>
    <w:rsid w:val="00724B1D"/>
    <w:rsid w:val="00745833"/>
    <w:rsid w:val="007669EB"/>
    <w:rsid w:val="00784C61"/>
    <w:rsid w:val="00797323"/>
    <w:rsid w:val="007B2862"/>
    <w:rsid w:val="007B6ADA"/>
    <w:rsid w:val="007F4061"/>
    <w:rsid w:val="0082381C"/>
    <w:rsid w:val="008832B0"/>
    <w:rsid w:val="008E4143"/>
    <w:rsid w:val="008E52D4"/>
    <w:rsid w:val="008E7BDA"/>
    <w:rsid w:val="00914352"/>
    <w:rsid w:val="00921D60"/>
    <w:rsid w:val="0093794C"/>
    <w:rsid w:val="00953951"/>
    <w:rsid w:val="00956137"/>
    <w:rsid w:val="00975871"/>
    <w:rsid w:val="00992BA6"/>
    <w:rsid w:val="009D0064"/>
    <w:rsid w:val="009E24B9"/>
    <w:rsid w:val="009E629D"/>
    <w:rsid w:val="009E65CB"/>
    <w:rsid w:val="00A20F2E"/>
    <w:rsid w:val="00A761C5"/>
    <w:rsid w:val="00A76E4D"/>
    <w:rsid w:val="00A92914"/>
    <w:rsid w:val="00AE2FC6"/>
    <w:rsid w:val="00AF24DB"/>
    <w:rsid w:val="00AF5B21"/>
    <w:rsid w:val="00B1308F"/>
    <w:rsid w:val="00B257B2"/>
    <w:rsid w:val="00B32850"/>
    <w:rsid w:val="00B378FC"/>
    <w:rsid w:val="00B44581"/>
    <w:rsid w:val="00B82B1E"/>
    <w:rsid w:val="00BC5565"/>
    <w:rsid w:val="00C27340"/>
    <w:rsid w:val="00C54702"/>
    <w:rsid w:val="00C561DE"/>
    <w:rsid w:val="00C63F67"/>
    <w:rsid w:val="00C968DA"/>
    <w:rsid w:val="00CA5EF1"/>
    <w:rsid w:val="00CF3053"/>
    <w:rsid w:val="00D07B58"/>
    <w:rsid w:val="00D23F7D"/>
    <w:rsid w:val="00D258D7"/>
    <w:rsid w:val="00D42D06"/>
    <w:rsid w:val="00D43154"/>
    <w:rsid w:val="00D45B17"/>
    <w:rsid w:val="00D461E7"/>
    <w:rsid w:val="00D50CEA"/>
    <w:rsid w:val="00D55441"/>
    <w:rsid w:val="00D77E6D"/>
    <w:rsid w:val="00D94541"/>
    <w:rsid w:val="00E022D5"/>
    <w:rsid w:val="00E14C38"/>
    <w:rsid w:val="00E226F0"/>
    <w:rsid w:val="00E26162"/>
    <w:rsid w:val="00E26267"/>
    <w:rsid w:val="00E31398"/>
    <w:rsid w:val="00E36833"/>
    <w:rsid w:val="00E47C07"/>
    <w:rsid w:val="00EC1FAF"/>
    <w:rsid w:val="00F05130"/>
    <w:rsid w:val="00F26B52"/>
    <w:rsid w:val="00F277FE"/>
    <w:rsid w:val="00F431E1"/>
    <w:rsid w:val="00F43F0E"/>
    <w:rsid w:val="00F45B4A"/>
    <w:rsid w:val="00F71394"/>
    <w:rsid w:val="00F724A6"/>
    <w:rsid w:val="00F839E1"/>
    <w:rsid w:val="00F85EA7"/>
    <w:rsid w:val="00F92A6D"/>
    <w:rsid w:val="00F96276"/>
    <w:rsid w:val="00FA055D"/>
    <w:rsid w:val="00FD3F76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25FAADC"/>
  <w15:docId w15:val="{E37206A6-06BD-4BB5-B54A-0BE065C0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B58"/>
  </w:style>
  <w:style w:type="paragraph" w:styleId="Titre1">
    <w:name w:val="heading 1"/>
    <w:basedOn w:val="Normal"/>
    <w:next w:val="Normal"/>
    <w:link w:val="Titre1Car"/>
    <w:uiPriority w:val="9"/>
    <w:qFormat/>
    <w:rsid w:val="00D07B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15A8D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B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279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B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279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B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279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07B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13C5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B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13C5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B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B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279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B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7B5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07B58"/>
  </w:style>
  <w:style w:type="paragraph" w:styleId="Pieddepage">
    <w:name w:val="footer"/>
    <w:basedOn w:val="Normal"/>
    <w:link w:val="PieddepageCar"/>
    <w:uiPriority w:val="99"/>
    <w:unhideWhenUsed/>
    <w:rsid w:val="00D07B5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7B58"/>
  </w:style>
  <w:style w:type="paragraph" w:styleId="Textedebulles">
    <w:name w:val="Balloon Text"/>
    <w:basedOn w:val="Normal"/>
    <w:link w:val="TextedebullesCar"/>
    <w:uiPriority w:val="99"/>
    <w:semiHidden/>
    <w:unhideWhenUsed/>
    <w:rsid w:val="00D07B5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B5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07B58"/>
    <w:rPr>
      <w:rFonts w:asciiTheme="majorHAnsi" w:eastAsiaTheme="majorEastAsia" w:hAnsiTheme="majorHAnsi" w:cstheme="majorBidi"/>
      <w:b/>
      <w:bCs/>
      <w:color w:val="015A8D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07B58"/>
    <w:rPr>
      <w:rFonts w:asciiTheme="majorHAnsi" w:eastAsiaTheme="majorEastAsia" w:hAnsiTheme="majorHAnsi" w:cstheme="majorBidi"/>
      <w:b/>
      <w:bCs/>
      <w:color w:val="0279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D07B58"/>
    <w:rPr>
      <w:rFonts w:asciiTheme="majorHAnsi" w:eastAsiaTheme="majorEastAsia" w:hAnsiTheme="majorHAnsi" w:cstheme="majorBidi"/>
      <w:b/>
      <w:bCs/>
      <w:color w:val="0279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D07B58"/>
    <w:rPr>
      <w:rFonts w:asciiTheme="majorHAnsi" w:eastAsiaTheme="majorEastAsia" w:hAnsiTheme="majorHAnsi" w:cstheme="majorBidi"/>
      <w:b/>
      <w:bCs/>
      <w:i/>
      <w:iCs/>
      <w:color w:val="0279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D07B58"/>
    <w:rPr>
      <w:rFonts w:asciiTheme="majorHAnsi" w:eastAsiaTheme="majorEastAsia" w:hAnsiTheme="majorHAnsi" w:cstheme="majorBidi"/>
      <w:color w:val="013C5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07B58"/>
    <w:rPr>
      <w:rFonts w:asciiTheme="majorHAnsi" w:eastAsiaTheme="majorEastAsia" w:hAnsiTheme="majorHAnsi" w:cstheme="majorBidi"/>
      <w:i/>
      <w:iCs/>
      <w:color w:val="013C5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07B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07B58"/>
    <w:rPr>
      <w:rFonts w:asciiTheme="majorHAnsi" w:eastAsiaTheme="majorEastAsia" w:hAnsiTheme="majorHAnsi" w:cstheme="majorBidi"/>
      <w:color w:val="0279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07B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07B58"/>
    <w:rPr>
      <w:b/>
      <w:bCs/>
      <w:color w:val="0279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D07B58"/>
    <w:pPr>
      <w:pBdr>
        <w:bottom w:val="single" w:sz="8" w:space="4" w:color="0279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07B5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B58"/>
    <w:pPr>
      <w:numPr>
        <w:ilvl w:val="1"/>
      </w:numPr>
    </w:pPr>
    <w:rPr>
      <w:rFonts w:asciiTheme="majorHAnsi" w:eastAsiaTheme="majorEastAsia" w:hAnsiTheme="majorHAnsi" w:cstheme="majorBidi"/>
      <w:i/>
      <w:iCs/>
      <w:color w:val="0279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7B58"/>
    <w:rPr>
      <w:rFonts w:asciiTheme="majorHAnsi" w:eastAsiaTheme="majorEastAsia" w:hAnsiTheme="majorHAnsi" w:cstheme="majorBidi"/>
      <w:i/>
      <w:iCs/>
      <w:color w:val="0279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D07B58"/>
    <w:rPr>
      <w:b/>
      <w:bCs/>
    </w:rPr>
  </w:style>
  <w:style w:type="character" w:styleId="Accentuation">
    <w:name w:val="Emphasis"/>
    <w:basedOn w:val="Policepardfaut"/>
    <w:uiPriority w:val="20"/>
    <w:qFormat/>
    <w:rsid w:val="00D07B58"/>
    <w:rPr>
      <w:i/>
      <w:iCs/>
    </w:rPr>
  </w:style>
  <w:style w:type="paragraph" w:styleId="Sansinterligne">
    <w:name w:val="No Spacing"/>
    <w:link w:val="SansinterligneCar"/>
    <w:uiPriority w:val="1"/>
    <w:qFormat/>
    <w:rsid w:val="00D07B58"/>
  </w:style>
  <w:style w:type="character" w:customStyle="1" w:styleId="SansinterligneCar">
    <w:name w:val="Sans interligne Car"/>
    <w:basedOn w:val="Policepardfaut"/>
    <w:link w:val="Sansinterligne"/>
    <w:uiPriority w:val="1"/>
    <w:rsid w:val="00D07B58"/>
  </w:style>
  <w:style w:type="paragraph" w:styleId="Paragraphedeliste">
    <w:name w:val="List Paragraph"/>
    <w:basedOn w:val="Normal"/>
    <w:uiPriority w:val="34"/>
    <w:qFormat/>
    <w:rsid w:val="00D07B5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07B5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7B58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B58"/>
    <w:pPr>
      <w:pBdr>
        <w:bottom w:val="single" w:sz="4" w:space="4" w:color="0279BD" w:themeColor="accent1"/>
      </w:pBdr>
      <w:spacing w:before="200" w:after="280"/>
      <w:ind w:left="936" w:right="936"/>
    </w:pPr>
    <w:rPr>
      <w:b/>
      <w:bCs/>
      <w:i/>
      <w:iCs/>
      <w:color w:val="0279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B58"/>
    <w:rPr>
      <w:b/>
      <w:bCs/>
      <w:i/>
      <w:iCs/>
      <w:color w:val="0279BD" w:themeColor="accent1"/>
    </w:rPr>
  </w:style>
  <w:style w:type="character" w:styleId="Accentuationlgre">
    <w:name w:val="Subtle Emphasis"/>
    <w:basedOn w:val="Policepardfaut"/>
    <w:uiPriority w:val="19"/>
    <w:qFormat/>
    <w:rsid w:val="00D07B58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D07B58"/>
    <w:rPr>
      <w:b/>
      <w:bCs/>
      <w:i/>
      <w:iCs/>
      <w:color w:val="0279BD" w:themeColor="accent1"/>
    </w:rPr>
  </w:style>
  <w:style w:type="character" w:styleId="Rfrencelgre">
    <w:name w:val="Subtle Reference"/>
    <w:basedOn w:val="Policepardfaut"/>
    <w:uiPriority w:val="31"/>
    <w:qFormat/>
    <w:rsid w:val="00D07B58"/>
    <w:rPr>
      <w:smallCaps/>
      <w:color w:val="DC058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D07B58"/>
    <w:rPr>
      <w:b/>
      <w:bCs/>
      <w:smallCaps/>
      <w:color w:val="DC058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D07B5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7B58"/>
    <w:pPr>
      <w:outlineLvl w:val="9"/>
    </w:pPr>
  </w:style>
  <w:style w:type="paragraph" w:styleId="NormalWeb">
    <w:name w:val="Normal (Web)"/>
    <w:basedOn w:val="Normal"/>
    <w:uiPriority w:val="99"/>
    <w:unhideWhenUsed/>
    <w:rsid w:val="00D07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1607DC"/>
    <w:rPr>
      <w:color w:val="0279B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6E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7057E"/>
    <w:rPr>
      <w:color w:val="5D0C8B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09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091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09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09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0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tergo.ca/wp-content/uploads/2025/10/ODJ.6-ProjetPV_AGA_AlterGoAssociation_2024.11.28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tergo.ca/wp-content/uploads/2025/11/RapportMisesCandidature2025_AlterGoAssociation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tergo.ca/wp-content/uploads/2025/10/ODJ.10b-ReglementsGeneraux_AlterGo_Ratifies28Novembre2024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ltergo.ca/wp-content/uploads/2025/10/ODJ.10a-AlterGoAssociationModificationsProposeesReglementsGeneraux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tergo.ca/wp-content/uploads/2025/11/2025-08-31-ALT84001802-PROJET-ETATS-FINANCIERS.pdf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AlterGo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279BD"/>
      </a:accent1>
      <a:accent2>
        <a:srgbClr val="DC058F"/>
      </a:accent2>
      <a:accent3>
        <a:srgbClr val="D31928"/>
      </a:accent3>
      <a:accent4>
        <a:srgbClr val="9E1B64"/>
      </a:accent4>
      <a:accent5>
        <a:srgbClr val="D61E5D"/>
      </a:accent5>
      <a:accent6>
        <a:srgbClr val="5D0C8B"/>
      </a:accent6>
      <a:hlink>
        <a:srgbClr val="0279BD"/>
      </a:hlink>
      <a:folHlink>
        <a:srgbClr val="5D0C8B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A5FBD-745E-4462-992D-D26AF680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2736</Characters>
  <Application>Microsoft Office Word</Application>
  <DocSecurity>0</DocSecurity>
  <Lines>76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AlterGo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Halloum</dc:creator>
  <cp:lastModifiedBy>Marc-Antoine Tessier</cp:lastModifiedBy>
  <cp:revision>6</cp:revision>
  <cp:lastPrinted>2024-10-15T14:01:00Z</cp:lastPrinted>
  <dcterms:created xsi:type="dcterms:W3CDTF">2025-11-21T13:44:00Z</dcterms:created>
  <dcterms:modified xsi:type="dcterms:W3CDTF">2025-11-24T21:41:00Z</dcterms:modified>
</cp:coreProperties>
</file>